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735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10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7406C4" w:rsidRPr="000A7B9D" w:rsidRDefault="00D878D8" w:rsidP="00273565">
      <w:pPr>
        <w:pStyle w:val="Titel"/>
        <w:framePr w:h="1501" w:hRule="exact" w:wrap="notBeside"/>
      </w:pPr>
      <w:r>
        <w:t>RING-BUCH</w:t>
      </w:r>
    </w:p>
    <w:p w:rsidR="007406C4" w:rsidRPr="00390388" w:rsidRDefault="000D0F4B" w:rsidP="00273565">
      <w:pPr>
        <w:pStyle w:val="Datum"/>
        <w:framePr w:h="1501" w:hRule="exact" w:wrap="notBeside"/>
      </w:pPr>
      <w:r>
        <w:fldChar w:fldCharType="begin">
          <w:ffData>
            <w:name w:val="Datum"/>
            <w:enabled/>
            <w:calcOnExit w:val="0"/>
            <w:textInput>
              <w:type w:val="date"/>
              <w:default w:val="16.03.2021"/>
              <w:format w:val="dd.MM.yyyy"/>
            </w:textInput>
          </w:ffData>
        </w:fldChar>
      </w:r>
      <w:bookmarkStart w:id="0" w:name="Datum"/>
      <w:r>
        <w:instrText xml:space="preserve"> FORMTEXT </w:instrText>
      </w:r>
      <w:r>
        <w:fldChar w:fldCharType="separate"/>
      </w:r>
      <w:r>
        <w:rPr>
          <w:noProof/>
        </w:rPr>
        <w:t>16.03.2021</w:t>
      </w:r>
      <w:r>
        <w:fldChar w:fldCharType="end"/>
      </w:r>
      <w:bookmarkEnd w:id="0"/>
    </w:p>
    <w:p w:rsidR="00273565" w:rsidRPr="00273565" w:rsidRDefault="00273565" w:rsidP="000D0F4B">
      <w:pPr>
        <w:pStyle w:val="berschrift1"/>
      </w:pPr>
      <w:r w:rsidRPr="00273565">
        <w:t>Checkliste zu satzungs- und geschäftsordnungsrelevanten Vorgängen bei Vollversammlungen der SJR/KJR</w:t>
      </w:r>
    </w:p>
    <w:p w:rsidR="00273565" w:rsidRPr="00CD2758" w:rsidRDefault="00273565" w:rsidP="000D0F4B">
      <w:pPr>
        <w:pStyle w:val="berschrift1"/>
        <w:rPr>
          <w:rFonts w:cs="Arial"/>
          <w:sz w:val="16"/>
        </w:rPr>
      </w:pPr>
    </w:p>
    <w:p w:rsidR="00273565" w:rsidRDefault="00273565" w:rsidP="000D0F4B">
      <w:pPr>
        <w:pStyle w:val="berschrift2"/>
      </w:pPr>
      <w:r w:rsidRPr="00273565">
        <w:t>Vor der Vollversammlung</w:t>
      </w:r>
    </w:p>
    <w:p w:rsidR="000D0F4B" w:rsidRPr="000D0F4B" w:rsidRDefault="000D0F4B" w:rsidP="000D0F4B"/>
    <w:p w:rsidR="00273565" w:rsidRPr="00722ADD" w:rsidRDefault="00273565" w:rsidP="00DE1A69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722ADD">
        <w:rPr>
          <w:rFonts w:cs="Arial"/>
          <w:bCs/>
        </w:rPr>
        <w:t>Einladung:</w:t>
      </w:r>
    </w:p>
    <w:p w:rsidR="00103E2A" w:rsidRDefault="00273565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>
        <w:rPr>
          <w:rFonts w:cs="Arial"/>
        </w:rPr>
        <w:t xml:space="preserve">Fristgerechter Versand </w:t>
      </w:r>
      <w:r w:rsidR="00103E2A">
        <w:rPr>
          <w:rFonts w:cs="Arial"/>
        </w:rPr>
        <w:t>der</w:t>
      </w:r>
      <w:r>
        <w:rPr>
          <w:rFonts w:cs="Arial"/>
        </w:rPr>
        <w:t xml:space="preserve"> Einladung (</w:t>
      </w:r>
      <w:r w:rsidR="00103E2A">
        <w:rPr>
          <w:rFonts w:cs="Arial"/>
        </w:rPr>
        <w:t>muss 4 Wochen vor der VV</w:t>
      </w:r>
      <w:r>
        <w:rPr>
          <w:rFonts w:cs="Arial"/>
        </w:rPr>
        <w:t xml:space="preserve"> </w:t>
      </w:r>
      <w:r w:rsidR="000D7174">
        <w:rPr>
          <w:rFonts w:cs="Arial"/>
        </w:rPr>
        <w:t>in Textform</w:t>
      </w:r>
      <w:r w:rsidR="00F45629">
        <w:rPr>
          <w:rFonts w:cs="Arial"/>
        </w:rPr>
        <w:t xml:space="preserve"> bei den Delegiert</w:t>
      </w:r>
      <w:r w:rsidR="00103E2A">
        <w:rPr>
          <w:rFonts w:cs="Arial"/>
        </w:rPr>
        <w:t>en eingegangen sein</w:t>
      </w:r>
      <w:r>
        <w:rPr>
          <w:rFonts w:cs="Arial"/>
        </w:rPr>
        <w:t>)</w:t>
      </w:r>
      <w:r w:rsidR="00103E2A">
        <w:rPr>
          <w:rFonts w:cs="Arial"/>
        </w:rPr>
        <w:t xml:space="preserve"> inkl. Protokoll (mit </w:t>
      </w:r>
      <w:proofErr w:type="spellStart"/>
      <w:proofErr w:type="gramStart"/>
      <w:r w:rsidR="00103E2A">
        <w:rPr>
          <w:rFonts w:cs="Arial"/>
        </w:rPr>
        <w:t>Teilnehmer:innenliste</w:t>
      </w:r>
      <w:proofErr w:type="spellEnd"/>
      <w:proofErr w:type="gramEnd"/>
      <w:r w:rsidR="00103E2A">
        <w:rPr>
          <w:rFonts w:cs="Arial"/>
        </w:rPr>
        <w:t>) der letzten Vollversammlung</w:t>
      </w:r>
    </w:p>
    <w:p w:rsidR="00273565" w:rsidRDefault="00273565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>
        <w:rPr>
          <w:rFonts w:cs="Arial"/>
        </w:rPr>
        <w:t>Hinweis auf Antragsfrist von 3 Wochen</w:t>
      </w:r>
    </w:p>
    <w:p w:rsidR="00103E2A" w:rsidRDefault="00103E2A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>
        <w:rPr>
          <w:rFonts w:cs="Arial"/>
        </w:rPr>
        <w:t>Hinweis auf Nachweis der Delegation in Textform fü</w:t>
      </w:r>
      <w:r w:rsidR="00F45629">
        <w:rPr>
          <w:rFonts w:cs="Arial"/>
        </w:rPr>
        <w:t>r stimmberechtigte Delegiert</w:t>
      </w:r>
      <w:r>
        <w:rPr>
          <w:rFonts w:cs="Arial"/>
        </w:rPr>
        <w:t>en (i.</w:t>
      </w:r>
      <w:r w:rsidR="00816D4F">
        <w:rPr>
          <w:rFonts w:cs="Arial"/>
        </w:rPr>
        <w:t xml:space="preserve"> </w:t>
      </w:r>
      <w:r>
        <w:rPr>
          <w:rFonts w:cs="Arial"/>
        </w:rPr>
        <w:t>d.</w:t>
      </w:r>
      <w:r w:rsidR="00816D4F">
        <w:rPr>
          <w:rFonts w:cs="Arial"/>
        </w:rPr>
        <w:t xml:space="preserve"> </w:t>
      </w:r>
      <w:r>
        <w:rPr>
          <w:rFonts w:cs="Arial"/>
        </w:rPr>
        <w:t xml:space="preserve">R. durch </w:t>
      </w:r>
      <w:proofErr w:type="spellStart"/>
      <w:proofErr w:type="gramStart"/>
      <w:r>
        <w:rPr>
          <w:rFonts w:cs="Arial"/>
        </w:rPr>
        <w:t>Vorsitzende:n</w:t>
      </w:r>
      <w:proofErr w:type="spellEnd"/>
      <w:proofErr w:type="gramEnd"/>
      <w:r>
        <w:rPr>
          <w:rFonts w:cs="Arial"/>
        </w:rPr>
        <w:t xml:space="preserve"> des Jugendverbands/Jugendgruppe)</w:t>
      </w:r>
    </w:p>
    <w:p w:rsidR="00273565" w:rsidRDefault="00273565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 w:right="-262"/>
        <w:rPr>
          <w:rFonts w:cs="Arial"/>
        </w:rPr>
      </w:pPr>
      <w:r>
        <w:rPr>
          <w:rFonts w:cs="Arial"/>
        </w:rPr>
        <w:t>Versand der</w:t>
      </w:r>
      <w:r w:rsidR="00103E2A">
        <w:rPr>
          <w:rFonts w:cs="Arial"/>
        </w:rPr>
        <w:t xml:space="preserve"> endgültigen</w:t>
      </w:r>
      <w:r>
        <w:rPr>
          <w:rFonts w:cs="Arial"/>
        </w:rPr>
        <w:t xml:space="preserve"> Tagesordnung mind. 14 Tage vor VV (inkl. </w:t>
      </w:r>
      <w:r w:rsidR="000D7174">
        <w:rPr>
          <w:rFonts w:cs="Arial"/>
        </w:rPr>
        <w:t xml:space="preserve">aller </w:t>
      </w:r>
      <w:r>
        <w:rPr>
          <w:rFonts w:cs="Arial"/>
        </w:rPr>
        <w:t>Anträge und Unterlagen)</w:t>
      </w:r>
    </w:p>
    <w:p w:rsidR="00103E2A" w:rsidRDefault="00103E2A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 w:right="-262"/>
        <w:rPr>
          <w:rFonts w:cs="Arial"/>
        </w:rPr>
      </w:pPr>
      <w:r>
        <w:rPr>
          <w:rFonts w:cs="Arial"/>
        </w:rPr>
        <w:t>Im Frühjahr gehören dazu i.</w:t>
      </w:r>
      <w:r w:rsidR="00816D4F">
        <w:rPr>
          <w:rFonts w:cs="Arial"/>
        </w:rPr>
        <w:t xml:space="preserve"> </w:t>
      </w:r>
      <w:r>
        <w:rPr>
          <w:rFonts w:cs="Arial"/>
        </w:rPr>
        <w:t>d.</w:t>
      </w:r>
      <w:r w:rsidR="00816D4F">
        <w:rPr>
          <w:rFonts w:cs="Arial"/>
        </w:rPr>
        <w:t xml:space="preserve"> </w:t>
      </w:r>
      <w:r>
        <w:rPr>
          <w:rFonts w:cs="Arial"/>
        </w:rPr>
        <w:t xml:space="preserve">R.: Jahresrechnung mit Prüfbericht der </w:t>
      </w:r>
      <w:proofErr w:type="gramStart"/>
      <w:r>
        <w:rPr>
          <w:rFonts w:cs="Arial"/>
        </w:rPr>
        <w:t>Rechnungsprüfer:innen</w:t>
      </w:r>
      <w:proofErr w:type="gramEnd"/>
      <w:r>
        <w:rPr>
          <w:rFonts w:cs="Arial"/>
        </w:rPr>
        <w:t xml:space="preserve"> und ggf. der Stellungnahme des Vorstands dazu</w:t>
      </w:r>
    </w:p>
    <w:p w:rsidR="00103E2A" w:rsidRDefault="00103E2A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jc w:val="both"/>
        <w:rPr>
          <w:rFonts w:cs="Arial"/>
        </w:rPr>
      </w:pPr>
      <w:r>
        <w:rPr>
          <w:rFonts w:cs="Arial"/>
        </w:rPr>
        <w:t>Im Herbst gehört dazu i.</w:t>
      </w:r>
      <w:r w:rsidR="00816D4F">
        <w:rPr>
          <w:rFonts w:cs="Arial"/>
        </w:rPr>
        <w:t xml:space="preserve"> </w:t>
      </w:r>
      <w:r>
        <w:rPr>
          <w:rFonts w:cs="Arial"/>
        </w:rPr>
        <w:t>d.</w:t>
      </w:r>
      <w:r w:rsidR="00816D4F">
        <w:rPr>
          <w:rFonts w:cs="Arial"/>
        </w:rPr>
        <w:t xml:space="preserve"> </w:t>
      </w:r>
      <w:r>
        <w:rPr>
          <w:rFonts w:cs="Arial"/>
        </w:rPr>
        <w:t>R.: Jahresplanung und Haushaltsplan</w:t>
      </w:r>
    </w:p>
    <w:p w:rsidR="00A6246F" w:rsidRDefault="00A6246F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jc w:val="both"/>
        <w:rPr>
          <w:rFonts w:cs="Arial"/>
        </w:rPr>
      </w:pPr>
      <w:r>
        <w:rPr>
          <w:rFonts w:cs="Arial"/>
        </w:rPr>
        <w:t xml:space="preserve">Der Haushaltsplan genügt den Anforderungen der FO § 2 bzw. bei Haushaltsplan in Eckwerten der </w:t>
      </w:r>
      <w:proofErr w:type="spellStart"/>
      <w:r>
        <w:rPr>
          <w:rFonts w:cs="Arial"/>
        </w:rPr>
        <w:t>FOHiE</w:t>
      </w:r>
      <w:proofErr w:type="spellEnd"/>
      <w:r>
        <w:rPr>
          <w:rFonts w:cs="Arial"/>
        </w:rPr>
        <w:t xml:space="preserve"> § 2:</w:t>
      </w:r>
    </w:p>
    <w:p w:rsidR="00A6246F" w:rsidRDefault="00A6246F" w:rsidP="00EC3371">
      <w:pPr>
        <w:numPr>
          <w:ilvl w:val="2"/>
          <w:numId w:val="22"/>
        </w:numPr>
        <w:tabs>
          <w:tab w:val="clear" w:pos="2160"/>
        </w:tabs>
        <w:spacing w:line="240" w:lineRule="auto"/>
        <w:ind w:left="1276"/>
        <w:rPr>
          <w:rFonts w:cs="Arial"/>
        </w:rPr>
      </w:pPr>
      <w:r>
        <w:rPr>
          <w:rFonts w:cs="Arial"/>
          <w:bCs/>
        </w:rPr>
        <w:t>allg. Festsetzung mit HH-Volumen</w:t>
      </w:r>
    </w:p>
    <w:p w:rsidR="00A6246F" w:rsidRDefault="00A6246F" w:rsidP="00EC3371">
      <w:pPr>
        <w:numPr>
          <w:ilvl w:val="2"/>
          <w:numId w:val="22"/>
        </w:numPr>
        <w:tabs>
          <w:tab w:val="clear" w:pos="2160"/>
        </w:tabs>
        <w:spacing w:line="240" w:lineRule="auto"/>
        <w:ind w:left="1276"/>
        <w:rPr>
          <w:rFonts w:cs="Arial"/>
          <w:bCs/>
        </w:rPr>
      </w:pPr>
      <w:r>
        <w:rPr>
          <w:rFonts w:cs="Arial"/>
          <w:bCs/>
        </w:rPr>
        <w:t>Gesamtplan mit Einnahmen und Ausgaben ausgewiesen nach Einzelplänen / Mittelbereitstellung für langfristige Verpflichtungen, für die Verteilung von Mitteln für die Jugendarbeit und die Budgets mit Zielsetzungen</w:t>
      </w:r>
    </w:p>
    <w:p w:rsidR="00A6246F" w:rsidRDefault="00A6246F" w:rsidP="00EC3371">
      <w:pPr>
        <w:numPr>
          <w:ilvl w:val="2"/>
          <w:numId w:val="22"/>
        </w:numPr>
        <w:tabs>
          <w:tab w:val="clear" w:pos="2160"/>
        </w:tabs>
        <w:spacing w:line="240" w:lineRule="auto"/>
        <w:ind w:left="1276"/>
        <w:rPr>
          <w:rFonts w:cs="Arial"/>
          <w:bCs/>
        </w:rPr>
      </w:pPr>
      <w:r>
        <w:rPr>
          <w:rFonts w:cs="Arial"/>
          <w:bCs/>
        </w:rPr>
        <w:t>Einzelansätze in den Einzelplänen und Abschnitten</w:t>
      </w:r>
    </w:p>
    <w:p w:rsidR="00A6246F" w:rsidRDefault="00A6246F" w:rsidP="00EC3371">
      <w:pPr>
        <w:numPr>
          <w:ilvl w:val="2"/>
          <w:numId w:val="22"/>
        </w:numPr>
        <w:tabs>
          <w:tab w:val="clear" w:pos="2160"/>
        </w:tabs>
        <w:spacing w:line="240" w:lineRule="auto"/>
        <w:ind w:left="1276"/>
        <w:rPr>
          <w:rFonts w:cs="Arial"/>
          <w:bCs/>
        </w:rPr>
      </w:pPr>
      <w:r>
        <w:rPr>
          <w:rFonts w:cs="Arial"/>
          <w:bCs/>
        </w:rPr>
        <w:t>Stellenplan / Personalkosten in Verbindung mit Stellenplan</w:t>
      </w:r>
    </w:p>
    <w:p w:rsidR="00A6246F" w:rsidRDefault="00A6246F" w:rsidP="00EC3371">
      <w:pPr>
        <w:numPr>
          <w:ilvl w:val="2"/>
          <w:numId w:val="22"/>
        </w:numPr>
        <w:tabs>
          <w:tab w:val="clear" w:pos="2160"/>
        </w:tabs>
        <w:spacing w:line="240" w:lineRule="auto"/>
        <w:ind w:left="1276"/>
        <w:rPr>
          <w:rFonts w:cs="Arial"/>
          <w:bCs/>
        </w:rPr>
      </w:pPr>
      <w:r>
        <w:rPr>
          <w:rFonts w:cs="Arial"/>
          <w:bCs/>
        </w:rPr>
        <w:t>Richtlinie über Entschädigungen an den Vorstand</w:t>
      </w:r>
    </w:p>
    <w:p w:rsidR="00A6246F" w:rsidRDefault="00A6246F" w:rsidP="00EC3371">
      <w:pPr>
        <w:numPr>
          <w:ilvl w:val="2"/>
          <w:numId w:val="22"/>
        </w:numPr>
        <w:tabs>
          <w:tab w:val="clear" w:pos="2160"/>
        </w:tabs>
        <w:spacing w:line="240" w:lineRule="auto"/>
        <w:ind w:left="1276"/>
        <w:rPr>
          <w:rFonts w:cs="Arial"/>
        </w:rPr>
      </w:pPr>
      <w:r>
        <w:rPr>
          <w:rFonts w:cs="Arial"/>
          <w:bCs/>
        </w:rPr>
        <w:t>Übersicht über den Stand von Rücklagen und Schulden</w:t>
      </w:r>
    </w:p>
    <w:p w:rsidR="00103E2A" w:rsidRDefault="00103E2A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>
        <w:rPr>
          <w:rFonts w:cs="Arial"/>
        </w:rPr>
        <w:t xml:space="preserve">Der </w:t>
      </w:r>
      <w:r w:rsidR="00A6246F">
        <w:rPr>
          <w:rFonts w:cs="Arial"/>
        </w:rPr>
        <w:t xml:space="preserve">jährliche </w:t>
      </w:r>
      <w:r>
        <w:rPr>
          <w:rFonts w:cs="Arial"/>
        </w:rPr>
        <w:t>Arbeitsbericht muss bei der Vollversammlung zu Beginn der Vollversam</w:t>
      </w:r>
      <w:r w:rsidR="00F45629">
        <w:rPr>
          <w:rFonts w:cs="Arial"/>
        </w:rPr>
        <w:t>mlung spätestens den Delegiert</w:t>
      </w:r>
      <w:r>
        <w:rPr>
          <w:rFonts w:cs="Arial"/>
        </w:rPr>
        <w:t>en vorliegen</w:t>
      </w:r>
    </w:p>
    <w:p w:rsidR="00A6246F" w:rsidRDefault="00A6246F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>
        <w:rPr>
          <w:rFonts w:cs="Arial"/>
        </w:rPr>
        <w:t>Die Vollversammlung ist öffentlich, deswegen müssen auch die Unterlagen öffentlich zugänglich sein, z.</w:t>
      </w:r>
      <w:r w:rsidR="00816D4F">
        <w:rPr>
          <w:rFonts w:cs="Arial"/>
        </w:rPr>
        <w:t xml:space="preserve"> </w:t>
      </w:r>
      <w:r>
        <w:rPr>
          <w:rFonts w:cs="Arial"/>
        </w:rPr>
        <w:t xml:space="preserve">B. über einen Download auf der Webseite des Jugendrings. Dort sollten sie auch nach der Vollversammlung zur Verfügung stehen </w:t>
      </w:r>
    </w:p>
    <w:p w:rsidR="00273565" w:rsidRDefault="00273565" w:rsidP="00273565">
      <w:pPr>
        <w:rPr>
          <w:rFonts w:cs="Arial"/>
        </w:rPr>
      </w:pPr>
    </w:p>
    <w:p w:rsidR="00273565" w:rsidRDefault="00273565" w:rsidP="000D0F4B">
      <w:pPr>
        <w:pStyle w:val="berschrift2"/>
      </w:pPr>
      <w:r w:rsidRPr="00273565">
        <w:t>Während der Vollversammlung</w:t>
      </w:r>
    </w:p>
    <w:p w:rsidR="000D0F4B" w:rsidRPr="000D0F4B" w:rsidRDefault="000D0F4B" w:rsidP="000D0F4B"/>
    <w:p w:rsidR="00273565" w:rsidRPr="00722ADD" w:rsidRDefault="00273565" w:rsidP="00DE1A69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722ADD">
        <w:rPr>
          <w:rFonts w:cs="Arial"/>
          <w:bCs/>
        </w:rPr>
        <w:t>Feststellung der Beschlussfähigkeit</w:t>
      </w:r>
    </w:p>
    <w:p w:rsidR="00273565" w:rsidRDefault="00273565" w:rsidP="007952CE">
      <w:pPr>
        <w:ind w:firstLine="426"/>
        <w:rPr>
          <w:rFonts w:cs="Arial"/>
        </w:rPr>
      </w:pPr>
      <w:r>
        <w:rPr>
          <w:rFonts w:cs="Arial"/>
        </w:rPr>
        <w:t xml:space="preserve">Die Beschlussfähigkeit liegt vor, von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Delegierten sind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anwesend</w:t>
      </w:r>
    </w:p>
    <w:p w:rsidR="00273565" w:rsidRDefault="00273565" w:rsidP="00273565">
      <w:pPr>
        <w:rPr>
          <w:rFonts w:cs="Arial"/>
        </w:rPr>
      </w:pPr>
    </w:p>
    <w:p w:rsidR="00273565" w:rsidRPr="00722ADD" w:rsidRDefault="00273565" w:rsidP="00DE1A69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722ADD">
        <w:rPr>
          <w:rFonts w:cs="Arial"/>
          <w:bCs/>
        </w:rPr>
        <w:t>Beschlussfassung über die Tagesordnung</w:t>
      </w:r>
    </w:p>
    <w:p w:rsidR="00273565" w:rsidRDefault="00273565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>
        <w:rPr>
          <w:rFonts w:cs="Arial"/>
        </w:rPr>
        <w:t>Bei Vorliegen von Initiativanträge, wird über die Dringlichkeit abgestimmt</w:t>
      </w:r>
    </w:p>
    <w:p w:rsidR="00273565" w:rsidRDefault="00273565" w:rsidP="007952CE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>
        <w:rPr>
          <w:rFonts w:cs="Arial"/>
        </w:rPr>
        <w:t>Abstimmung über Tagesordnung</w:t>
      </w:r>
    </w:p>
    <w:p w:rsidR="00863381" w:rsidRDefault="00863381" w:rsidP="00863381">
      <w:pPr>
        <w:spacing w:line="240" w:lineRule="auto"/>
        <w:ind w:left="851"/>
        <w:rPr>
          <w:rFonts w:cs="Arial"/>
        </w:rPr>
      </w:pPr>
    </w:p>
    <w:p w:rsidR="00273565" w:rsidRPr="00722ADD" w:rsidRDefault="00273565" w:rsidP="00DE1A69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722ADD">
        <w:rPr>
          <w:rFonts w:cs="Arial"/>
          <w:bCs/>
        </w:rPr>
        <w:t>Protokoll</w:t>
      </w:r>
    </w:p>
    <w:p w:rsidR="00EA65ED" w:rsidRDefault="00273565" w:rsidP="00EA65ED">
      <w:pPr>
        <w:ind w:firstLine="426"/>
        <w:rPr>
          <w:rFonts w:cs="Arial"/>
        </w:rPr>
      </w:pPr>
      <w:r>
        <w:rPr>
          <w:rFonts w:cs="Arial"/>
        </w:rPr>
        <w:t>Beschlussfassung über das Protokoll und evtl. Änderungen</w:t>
      </w:r>
    </w:p>
    <w:p w:rsidR="00EA65ED" w:rsidRDefault="00EA65ED" w:rsidP="00EA65ED">
      <w:pPr>
        <w:ind w:firstLine="426"/>
        <w:rPr>
          <w:rFonts w:cs="Arial"/>
        </w:rPr>
      </w:pPr>
    </w:p>
    <w:p w:rsidR="00273565" w:rsidRPr="00EA65ED" w:rsidRDefault="00273565" w:rsidP="00EA65ED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EA65ED">
        <w:rPr>
          <w:rFonts w:cs="Arial"/>
          <w:bCs/>
        </w:rPr>
        <w:lastRenderedPageBreak/>
        <w:t>Feststellungsbeschlüsse</w:t>
      </w:r>
    </w:p>
    <w:p w:rsidR="00273565" w:rsidRPr="00EA65ED" w:rsidRDefault="000D7174" w:rsidP="00EA65ED">
      <w:pPr>
        <w:spacing w:line="240" w:lineRule="auto"/>
        <w:ind w:left="426"/>
        <w:rPr>
          <w:rFonts w:cs="Arial"/>
          <w:bCs/>
        </w:rPr>
      </w:pPr>
      <w:r w:rsidRPr="00EA65ED">
        <w:rPr>
          <w:rFonts w:cs="Arial"/>
          <w:bCs/>
        </w:rPr>
        <w:t>Gefasste Feststellungsbeschlüsse des Vorstands werden im Rahmen der Veränderungen bei den Vertretungsrechten zur Kenntnis gegeben.</w:t>
      </w:r>
    </w:p>
    <w:p w:rsidR="007952CE" w:rsidRPr="00DE1A69" w:rsidRDefault="007952CE" w:rsidP="007952CE">
      <w:pPr>
        <w:spacing w:line="240" w:lineRule="auto"/>
        <w:ind w:left="426"/>
        <w:rPr>
          <w:rFonts w:cs="Arial"/>
          <w:bCs/>
        </w:rPr>
      </w:pPr>
    </w:p>
    <w:p w:rsidR="007952CE" w:rsidRPr="000A77E3" w:rsidRDefault="000D7174" w:rsidP="007952CE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0A77E3">
        <w:rPr>
          <w:rFonts w:cs="Arial"/>
          <w:bCs/>
        </w:rPr>
        <w:t>Empfehlungen zur Aufnahme von Jugendverbänden und Jugendgruppen bzw. zur Beendigung der Mitgliedschaft bzw. zum Ausschluss</w:t>
      </w:r>
    </w:p>
    <w:p w:rsidR="00273565" w:rsidRPr="000A77E3" w:rsidRDefault="00273565" w:rsidP="000A77E3">
      <w:pPr>
        <w:pStyle w:val="Listenabsatz"/>
        <w:numPr>
          <w:ilvl w:val="0"/>
          <w:numId w:val="24"/>
        </w:numPr>
        <w:ind w:left="851"/>
        <w:rPr>
          <w:rFonts w:cs="Arial"/>
        </w:rPr>
      </w:pPr>
      <w:r w:rsidRPr="000A77E3">
        <w:rPr>
          <w:rFonts w:cs="Arial"/>
        </w:rPr>
        <w:t>Empfehlungen zur A</w:t>
      </w:r>
      <w:r w:rsidR="000D7174" w:rsidRPr="000A77E3">
        <w:rPr>
          <w:rFonts w:cs="Arial"/>
        </w:rPr>
        <w:t>ufnahme von Jugendverbänden/Jugendgruppen</w:t>
      </w:r>
      <w:r w:rsidRPr="000A77E3">
        <w:rPr>
          <w:rFonts w:cs="Arial"/>
        </w:rPr>
        <w:t xml:space="preserve"> </w:t>
      </w:r>
    </w:p>
    <w:p w:rsidR="00273565" w:rsidRPr="00722ADD" w:rsidRDefault="00273565" w:rsidP="000A77E3">
      <w:pPr>
        <w:numPr>
          <w:ilvl w:val="1"/>
          <w:numId w:val="25"/>
        </w:numPr>
        <w:tabs>
          <w:tab w:val="clear" w:pos="1440"/>
        </w:tabs>
        <w:spacing w:line="240" w:lineRule="auto"/>
        <w:ind w:left="1276"/>
        <w:rPr>
          <w:rFonts w:cs="Arial"/>
        </w:rPr>
      </w:pPr>
      <w:r w:rsidRPr="00722ADD">
        <w:rPr>
          <w:rFonts w:cs="Arial"/>
        </w:rPr>
        <w:t>Ordnungsgemäßes Aufnahmeverfahren (Unterlagen liegen vor</w:t>
      </w:r>
      <w:r>
        <w:rPr>
          <w:rFonts w:cs="Arial"/>
        </w:rPr>
        <w:t>, Aufnahmevoraussetzungen werden erfüllt (idealerweise bereits durch BJR</w:t>
      </w:r>
      <w:r w:rsidR="000D0F4B">
        <w:rPr>
          <w:rFonts w:cs="Arial"/>
        </w:rPr>
        <w:t xml:space="preserve"> </w:t>
      </w:r>
      <w:r>
        <w:rPr>
          <w:rFonts w:cs="Arial"/>
        </w:rPr>
        <w:t>/</w:t>
      </w:r>
      <w:r w:rsidR="000D0F4B">
        <w:rPr>
          <w:rFonts w:cs="Arial"/>
        </w:rPr>
        <w:t xml:space="preserve"> </w:t>
      </w:r>
      <w:r>
        <w:rPr>
          <w:rFonts w:cs="Arial"/>
        </w:rPr>
        <w:t xml:space="preserve">Referenten Mitgliedschaften bestätigt), </w:t>
      </w:r>
      <w:r w:rsidRPr="00722ADD">
        <w:rPr>
          <w:rFonts w:cs="Arial"/>
        </w:rPr>
        <w:t>Stellungnahme des Vorstands</w:t>
      </w:r>
      <w:r>
        <w:rPr>
          <w:rFonts w:cs="Arial"/>
        </w:rPr>
        <w:t xml:space="preserve"> liegt vor</w:t>
      </w:r>
      <w:r w:rsidRPr="00722ADD">
        <w:rPr>
          <w:rFonts w:cs="Arial"/>
        </w:rPr>
        <w:t>)</w:t>
      </w:r>
    </w:p>
    <w:p w:rsidR="00273565" w:rsidRPr="00722ADD" w:rsidRDefault="00273565" w:rsidP="000A77E3">
      <w:pPr>
        <w:numPr>
          <w:ilvl w:val="1"/>
          <w:numId w:val="25"/>
        </w:numPr>
        <w:tabs>
          <w:tab w:val="clear" w:pos="1440"/>
        </w:tabs>
        <w:spacing w:line="240" w:lineRule="auto"/>
        <w:ind w:left="1276"/>
        <w:rPr>
          <w:rFonts w:cs="Arial"/>
        </w:rPr>
      </w:pPr>
      <w:r w:rsidRPr="00722ADD">
        <w:rPr>
          <w:rFonts w:cs="Arial"/>
        </w:rPr>
        <w:t>Fassung eines Empfehlungsbeschlusses für den Landesvorstand</w:t>
      </w:r>
    </w:p>
    <w:p w:rsidR="00273565" w:rsidRDefault="00273565" w:rsidP="000A77E3">
      <w:pPr>
        <w:numPr>
          <w:ilvl w:val="2"/>
          <w:numId w:val="26"/>
        </w:numPr>
        <w:spacing w:line="240" w:lineRule="auto"/>
        <w:ind w:left="1701"/>
        <w:rPr>
          <w:rFonts w:cs="Arial"/>
        </w:rPr>
      </w:pPr>
      <w:r w:rsidRPr="00722ADD">
        <w:rPr>
          <w:rFonts w:cs="Arial"/>
        </w:rPr>
        <w:t>Name de</w:t>
      </w:r>
      <w:r w:rsidR="000D7174">
        <w:rPr>
          <w:rFonts w:cs="Arial"/>
        </w:rPr>
        <w:t>s/</w:t>
      </w:r>
      <w:r w:rsidRPr="00722ADD">
        <w:rPr>
          <w:rFonts w:cs="Arial"/>
        </w:rPr>
        <w:t>r Jugend</w:t>
      </w:r>
      <w:r w:rsidR="000D7174">
        <w:rPr>
          <w:rFonts w:cs="Arial"/>
        </w:rPr>
        <w:t>verbandes/Jugendgruppe</w:t>
      </w:r>
      <w:r w:rsidRPr="00722ADD">
        <w:rPr>
          <w:rFonts w:cs="Arial"/>
        </w:rPr>
        <w:t xml:space="preserve">: </w:t>
      </w:r>
      <w:r w:rsidRPr="00722ADD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</w:rPr>
        <w:t> </w:t>
      </w:r>
      <w:r w:rsidRPr="00722ADD">
        <w:rPr>
          <w:rFonts w:cs="Arial"/>
        </w:rPr>
        <w:t> </w:t>
      </w:r>
      <w:r w:rsidRPr="00722ADD">
        <w:rPr>
          <w:rFonts w:cs="Arial"/>
        </w:rPr>
        <w:t> </w:t>
      </w:r>
      <w:r w:rsidRPr="00722ADD">
        <w:rPr>
          <w:rFonts w:cs="Arial"/>
        </w:rPr>
        <w:t> </w:t>
      </w:r>
      <w:r w:rsidRPr="00722ADD">
        <w:rPr>
          <w:rFonts w:cs="Arial"/>
        </w:rPr>
        <w:t> </w:t>
      </w:r>
      <w:r w:rsidRPr="00722ADD">
        <w:rPr>
          <w:rFonts w:cs="Arial"/>
        </w:rPr>
        <w:fldChar w:fldCharType="end"/>
      </w:r>
      <w:bookmarkEnd w:id="3"/>
    </w:p>
    <w:p w:rsidR="00273565" w:rsidRPr="00473CF3" w:rsidRDefault="00273565" w:rsidP="000A77E3">
      <w:pPr>
        <w:spacing w:line="240" w:lineRule="auto"/>
        <w:ind w:left="1701"/>
        <w:rPr>
          <w:rFonts w:cs="Arial"/>
        </w:rPr>
      </w:pPr>
    </w:p>
    <w:p w:rsidR="00273565" w:rsidRPr="000A77E3" w:rsidRDefault="00273565" w:rsidP="000A77E3">
      <w:pPr>
        <w:pStyle w:val="Listenabsatz"/>
        <w:numPr>
          <w:ilvl w:val="0"/>
          <w:numId w:val="24"/>
        </w:numPr>
        <w:ind w:left="851"/>
        <w:rPr>
          <w:rFonts w:cs="Arial"/>
        </w:rPr>
      </w:pPr>
      <w:r w:rsidRPr="000A77E3">
        <w:rPr>
          <w:rFonts w:cs="Arial"/>
        </w:rPr>
        <w:t>Empfehlung zur Beendigung von Mitgliedschaften</w:t>
      </w:r>
    </w:p>
    <w:p w:rsidR="00273565" w:rsidRDefault="00273565" w:rsidP="000A77E3">
      <w:pPr>
        <w:numPr>
          <w:ilvl w:val="1"/>
          <w:numId w:val="25"/>
        </w:numPr>
        <w:tabs>
          <w:tab w:val="clear" w:pos="1440"/>
        </w:tabs>
        <w:spacing w:line="240" w:lineRule="auto"/>
        <w:ind w:left="1276"/>
        <w:rPr>
          <w:rFonts w:cs="Arial"/>
        </w:rPr>
      </w:pPr>
      <w:r>
        <w:rPr>
          <w:rFonts w:cs="Arial"/>
        </w:rPr>
        <w:t>Spätestens 2 Jahre nach Wegfall des Vertretu</w:t>
      </w:r>
      <w:r w:rsidR="000D7174">
        <w:rPr>
          <w:rFonts w:cs="Arial"/>
        </w:rPr>
        <w:t>ngsrechts einer Jugendgruppe</w:t>
      </w:r>
      <w:r>
        <w:rPr>
          <w:rFonts w:cs="Arial"/>
        </w:rPr>
        <w:t xml:space="preserve"> muss auch über die Beendigung einer Mitgliedschaft entschieden, sprich dem BJR-Landesvorstand empfohlen werden</w:t>
      </w:r>
    </w:p>
    <w:p w:rsidR="00273565" w:rsidRPr="00473CF3" w:rsidRDefault="00273565" w:rsidP="00273565">
      <w:pPr>
        <w:spacing w:line="240" w:lineRule="auto"/>
        <w:ind w:left="1440"/>
        <w:rPr>
          <w:rFonts w:cs="Arial"/>
        </w:rPr>
      </w:pPr>
    </w:p>
    <w:p w:rsidR="00273565" w:rsidRPr="000A77E3" w:rsidRDefault="00273565" w:rsidP="000A77E3">
      <w:pPr>
        <w:pStyle w:val="Listenabsatz"/>
        <w:numPr>
          <w:ilvl w:val="0"/>
          <w:numId w:val="24"/>
        </w:numPr>
        <w:ind w:left="851"/>
        <w:rPr>
          <w:rFonts w:cs="Arial"/>
        </w:rPr>
      </w:pPr>
      <w:r w:rsidRPr="000A77E3">
        <w:rPr>
          <w:rFonts w:cs="Arial"/>
        </w:rPr>
        <w:t>Antrag auf Auss</w:t>
      </w:r>
      <w:r w:rsidR="000D7174" w:rsidRPr="000A77E3">
        <w:rPr>
          <w:rFonts w:cs="Arial"/>
        </w:rPr>
        <w:t>chluss von Jugendverbänden/Jugendgruppen</w:t>
      </w:r>
    </w:p>
    <w:p w:rsidR="00273565" w:rsidRPr="00722ADD" w:rsidRDefault="00273565" w:rsidP="000A77E3">
      <w:pPr>
        <w:numPr>
          <w:ilvl w:val="1"/>
          <w:numId w:val="25"/>
        </w:numPr>
        <w:tabs>
          <w:tab w:val="clear" w:pos="1440"/>
        </w:tabs>
        <w:spacing w:line="240" w:lineRule="auto"/>
        <w:ind w:left="1276"/>
        <w:rPr>
          <w:rFonts w:cs="Arial"/>
        </w:rPr>
      </w:pPr>
      <w:r w:rsidRPr="00722ADD">
        <w:rPr>
          <w:rFonts w:cs="Arial"/>
        </w:rPr>
        <w:t>Beschluss der Anträge mit Dreiviertelmehrheit zur Weiterleitung an den Landesvorstand zur Entscheidung</w:t>
      </w:r>
    </w:p>
    <w:p w:rsidR="00273565" w:rsidRPr="00722ADD" w:rsidRDefault="000D7174" w:rsidP="000A77E3">
      <w:pPr>
        <w:numPr>
          <w:ilvl w:val="2"/>
          <w:numId w:val="26"/>
        </w:numPr>
        <w:spacing w:line="240" w:lineRule="auto"/>
        <w:ind w:left="1701"/>
        <w:rPr>
          <w:rFonts w:cs="Arial"/>
        </w:rPr>
      </w:pPr>
      <w:r w:rsidRPr="00722ADD">
        <w:rPr>
          <w:rFonts w:cs="Arial"/>
        </w:rPr>
        <w:t>Name de</w:t>
      </w:r>
      <w:r>
        <w:rPr>
          <w:rFonts w:cs="Arial"/>
        </w:rPr>
        <w:t>s/</w:t>
      </w:r>
      <w:r w:rsidRPr="00722ADD">
        <w:rPr>
          <w:rFonts w:cs="Arial"/>
        </w:rPr>
        <w:t>r Jugend</w:t>
      </w:r>
      <w:r>
        <w:rPr>
          <w:rFonts w:cs="Arial"/>
        </w:rPr>
        <w:t>verbandes/Jugendgruppe</w:t>
      </w:r>
      <w:r w:rsidR="00273565" w:rsidRPr="00722ADD">
        <w:rPr>
          <w:rFonts w:cs="Arial"/>
        </w:rPr>
        <w:t xml:space="preserve">: </w:t>
      </w:r>
      <w:r w:rsidR="00273565" w:rsidRPr="00722ADD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273565" w:rsidRPr="00722ADD">
        <w:rPr>
          <w:rFonts w:cs="Arial"/>
        </w:rPr>
        <w:instrText xml:space="preserve"> FORMTEXT </w:instrText>
      </w:r>
      <w:r w:rsidR="00273565" w:rsidRPr="00722ADD">
        <w:rPr>
          <w:rFonts w:cs="Arial"/>
        </w:rPr>
      </w:r>
      <w:r w:rsidR="00273565" w:rsidRPr="00722ADD">
        <w:rPr>
          <w:rFonts w:cs="Arial"/>
        </w:rPr>
        <w:fldChar w:fldCharType="separate"/>
      </w:r>
      <w:r w:rsidR="00273565" w:rsidRPr="00722ADD">
        <w:rPr>
          <w:rFonts w:cs="Arial"/>
        </w:rPr>
        <w:t> </w:t>
      </w:r>
      <w:r w:rsidR="00273565" w:rsidRPr="00722ADD">
        <w:rPr>
          <w:rFonts w:cs="Arial"/>
        </w:rPr>
        <w:t> </w:t>
      </w:r>
      <w:r w:rsidR="00273565" w:rsidRPr="00722ADD">
        <w:rPr>
          <w:rFonts w:cs="Arial"/>
        </w:rPr>
        <w:t> </w:t>
      </w:r>
      <w:r w:rsidR="00273565" w:rsidRPr="00722ADD">
        <w:rPr>
          <w:rFonts w:cs="Arial"/>
        </w:rPr>
        <w:t> </w:t>
      </w:r>
      <w:r w:rsidR="00273565" w:rsidRPr="00722ADD">
        <w:rPr>
          <w:rFonts w:cs="Arial"/>
        </w:rPr>
        <w:t> </w:t>
      </w:r>
      <w:r w:rsidR="00273565" w:rsidRPr="00722ADD">
        <w:rPr>
          <w:rFonts w:cs="Arial"/>
        </w:rPr>
        <w:fldChar w:fldCharType="end"/>
      </w:r>
      <w:bookmarkEnd w:id="4"/>
    </w:p>
    <w:p w:rsidR="00273565" w:rsidRPr="00722ADD" w:rsidRDefault="00273565" w:rsidP="000A77E3">
      <w:pPr>
        <w:numPr>
          <w:ilvl w:val="2"/>
          <w:numId w:val="26"/>
        </w:numPr>
        <w:spacing w:line="240" w:lineRule="auto"/>
        <w:ind w:left="1701"/>
        <w:rPr>
          <w:rFonts w:cs="Arial"/>
        </w:rPr>
      </w:pPr>
      <w:r w:rsidRPr="00722ADD">
        <w:rPr>
          <w:rFonts w:cs="Arial"/>
        </w:rPr>
        <w:t xml:space="preserve">Gründe: </w:t>
      </w:r>
      <w:r w:rsidRPr="00722ADD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</w:rPr>
        <w:t> </w:t>
      </w:r>
      <w:r w:rsidRPr="00722ADD">
        <w:rPr>
          <w:rFonts w:cs="Arial"/>
        </w:rPr>
        <w:t> </w:t>
      </w:r>
      <w:r w:rsidRPr="00722ADD">
        <w:rPr>
          <w:rFonts w:cs="Arial"/>
        </w:rPr>
        <w:t> </w:t>
      </w:r>
      <w:r w:rsidRPr="00722ADD">
        <w:rPr>
          <w:rFonts w:cs="Arial"/>
        </w:rPr>
        <w:t> </w:t>
      </w:r>
      <w:r w:rsidRPr="00722ADD">
        <w:rPr>
          <w:rFonts w:cs="Arial"/>
        </w:rPr>
        <w:t> </w:t>
      </w:r>
      <w:r w:rsidRPr="00722ADD">
        <w:rPr>
          <w:rFonts w:cs="Arial"/>
        </w:rPr>
        <w:fldChar w:fldCharType="end"/>
      </w:r>
      <w:bookmarkEnd w:id="5"/>
    </w:p>
    <w:p w:rsidR="00273565" w:rsidRPr="00722ADD" w:rsidRDefault="00273565" w:rsidP="00273565">
      <w:pPr>
        <w:ind w:left="1416"/>
        <w:rPr>
          <w:rFonts w:cs="Arial"/>
        </w:rPr>
      </w:pPr>
    </w:p>
    <w:p w:rsidR="00273565" w:rsidRDefault="00273565" w:rsidP="000D0F4B">
      <w:pPr>
        <w:pStyle w:val="berschrift2"/>
      </w:pPr>
      <w:r w:rsidRPr="00273565">
        <w:t>In der Regel bei der Frühjahrsvollversammlung</w:t>
      </w:r>
    </w:p>
    <w:p w:rsidR="000D0F4B" w:rsidRPr="000D0F4B" w:rsidRDefault="000D0F4B" w:rsidP="000D0F4B"/>
    <w:p w:rsidR="00273565" w:rsidRPr="000538D4" w:rsidRDefault="00273565" w:rsidP="000538D4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0538D4">
        <w:rPr>
          <w:rFonts w:cs="Arial"/>
          <w:bCs/>
        </w:rPr>
        <w:t>Entgegennahme und Behandlung des Arbeitsberichtes des Vorstands</w:t>
      </w:r>
    </w:p>
    <w:p w:rsidR="00273565" w:rsidRPr="00722ADD" w:rsidRDefault="00273565" w:rsidP="006F577A">
      <w:pPr>
        <w:ind w:left="426"/>
        <w:rPr>
          <w:rFonts w:cs="Arial"/>
        </w:rPr>
      </w:pPr>
      <w:r w:rsidRPr="00722ADD">
        <w:rPr>
          <w:rFonts w:cs="Arial"/>
        </w:rPr>
        <w:t>Der Arbeitsbericht des Vorstandes wurde behandelt und zur Kenntnis genommen</w:t>
      </w:r>
    </w:p>
    <w:p w:rsidR="00273565" w:rsidRPr="00722ADD" w:rsidRDefault="00273565" w:rsidP="00273565">
      <w:pPr>
        <w:rPr>
          <w:rFonts w:cs="Arial"/>
        </w:rPr>
      </w:pPr>
    </w:p>
    <w:p w:rsidR="00273565" w:rsidRPr="00722ADD" w:rsidRDefault="00273565" w:rsidP="000538D4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722ADD">
        <w:rPr>
          <w:rFonts w:cs="Arial"/>
          <w:bCs/>
        </w:rPr>
        <w:t>Feststellung der Jahresrechnung, Bericht der Rechnungsprüfung und Entlastung des Vorstands</w:t>
      </w:r>
    </w:p>
    <w:p w:rsidR="00273565" w:rsidRPr="00722ADD" w:rsidRDefault="00273565" w:rsidP="006F577A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 w:rsidRPr="00722ADD">
        <w:rPr>
          <w:rFonts w:cs="Arial"/>
        </w:rPr>
        <w:t xml:space="preserve">Rechnungsprüfung wurde durchgeführt und Bericht der </w:t>
      </w:r>
      <w:proofErr w:type="spellStart"/>
      <w:proofErr w:type="gramStart"/>
      <w:r w:rsidRPr="00722ADD">
        <w:rPr>
          <w:rFonts w:cs="Arial"/>
        </w:rPr>
        <w:t>Rechnungsprüfer</w:t>
      </w:r>
      <w:r w:rsidR="00816D4F">
        <w:rPr>
          <w:rFonts w:cs="Arial"/>
        </w:rPr>
        <w:t>:</w:t>
      </w:r>
      <w:r w:rsidR="000D7174">
        <w:rPr>
          <w:rFonts w:cs="Arial"/>
        </w:rPr>
        <w:t>innen</w:t>
      </w:r>
      <w:proofErr w:type="spellEnd"/>
      <w:proofErr w:type="gramEnd"/>
      <w:r w:rsidRPr="00722ADD">
        <w:rPr>
          <w:rFonts w:cs="Arial"/>
        </w:rPr>
        <w:t xml:space="preserve"> liegt vor bzw. wird mündlich abgegeben</w:t>
      </w:r>
    </w:p>
    <w:p w:rsidR="00273565" w:rsidRPr="00722ADD" w:rsidRDefault="00273565" w:rsidP="006F577A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 w:rsidRPr="00722ADD">
        <w:rPr>
          <w:rFonts w:cs="Arial"/>
        </w:rPr>
        <w:t>Die Jahresrech</w:t>
      </w:r>
      <w:r w:rsidR="000D7174">
        <w:rPr>
          <w:rFonts w:cs="Arial"/>
        </w:rPr>
        <w:t>n</w:t>
      </w:r>
      <w:r w:rsidRPr="00722ADD">
        <w:rPr>
          <w:rFonts w:cs="Arial"/>
        </w:rPr>
        <w:t>ung, Jahresrechnung in Eckwerten bzw. eine aussagekräftige Zusammenfassung wird von den Delegierten per Beschluss festgestellt</w:t>
      </w:r>
    </w:p>
    <w:p w:rsidR="00273565" w:rsidRPr="00722ADD" w:rsidRDefault="00273565" w:rsidP="006F577A">
      <w:pPr>
        <w:numPr>
          <w:ilvl w:val="1"/>
          <w:numId w:val="20"/>
        </w:numPr>
        <w:tabs>
          <w:tab w:val="clear" w:pos="1440"/>
        </w:tabs>
        <w:spacing w:line="240" w:lineRule="auto"/>
        <w:ind w:left="851"/>
        <w:rPr>
          <w:rFonts w:cs="Arial"/>
        </w:rPr>
      </w:pPr>
      <w:r w:rsidRPr="00722ADD">
        <w:rPr>
          <w:rFonts w:cs="Arial"/>
        </w:rPr>
        <w:t>Die Entlastung des Vorstands wird festgestellt</w:t>
      </w:r>
      <w:r>
        <w:rPr>
          <w:rFonts w:cs="Arial"/>
        </w:rPr>
        <w:t xml:space="preserve"> (Vorstand nimmt an Abstimmung </w:t>
      </w:r>
      <w:r w:rsidRPr="00636163">
        <w:rPr>
          <w:rFonts w:cs="Arial"/>
          <w:b/>
        </w:rPr>
        <w:t xml:space="preserve">nicht </w:t>
      </w:r>
      <w:r>
        <w:rPr>
          <w:rFonts w:cs="Arial"/>
        </w:rPr>
        <w:t>teil)</w:t>
      </w:r>
      <w:r w:rsidRPr="00722ADD">
        <w:rPr>
          <w:rFonts w:cs="Arial"/>
        </w:rPr>
        <w:t xml:space="preserve">. </w:t>
      </w:r>
    </w:p>
    <w:p w:rsidR="00273565" w:rsidRPr="000A77E3" w:rsidRDefault="00273565" w:rsidP="000A77E3">
      <w:pPr>
        <w:pStyle w:val="Listenabsatz"/>
        <w:numPr>
          <w:ilvl w:val="0"/>
          <w:numId w:val="28"/>
        </w:numPr>
        <w:spacing w:line="240" w:lineRule="auto"/>
        <w:ind w:left="1276"/>
        <w:rPr>
          <w:rFonts w:cs="Arial"/>
        </w:rPr>
      </w:pPr>
      <w:r w:rsidRPr="000A77E3">
        <w:rPr>
          <w:rFonts w:cs="Arial"/>
        </w:rPr>
        <w:t xml:space="preserve">Ergebnis: ja </w:t>
      </w:r>
      <w:r w:rsidRPr="000A77E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0A77E3">
        <w:rPr>
          <w:rFonts w:cs="Arial"/>
        </w:rPr>
        <w:instrText xml:space="preserve"> FORMTEXT </w:instrText>
      </w:r>
      <w:r w:rsidRPr="000A77E3">
        <w:rPr>
          <w:rFonts w:cs="Arial"/>
        </w:rPr>
      </w:r>
      <w:r w:rsidRPr="000A77E3">
        <w:rPr>
          <w:rFonts w:cs="Arial"/>
        </w:rPr>
        <w:fldChar w:fldCharType="separate"/>
      </w:r>
      <w:r w:rsidRPr="00722ADD">
        <w:t> </w:t>
      </w:r>
      <w:r w:rsidRPr="00722ADD">
        <w:t> </w:t>
      </w:r>
      <w:r w:rsidRPr="00722ADD">
        <w:t> </w:t>
      </w:r>
      <w:r w:rsidRPr="00722ADD">
        <w:t> </w:t>
      </w:r>
      <w:r w:rsidRPr="00722ADD">
        <w:t> </w:t>
      </w:r>
      <w:r w:rsidRPr="000A77E3">
        <w:rPr>
          <w:rFonts w:cs="Arial"/>
        </w:rPr>
        <w:fldChar w:fldCharType="end"/>
      </w:r>
      <w:bookmarkEnd w:id="6"/>
      <w:r w:rsidRPr="000A77E3">
        <w:rPr>
          <w:rFonts w:cs="Arial"/>
        </w:rPr>
        <w:t xml:space="preserve"> nein </w:t>
      </w:r>
      <w:r w:rsidRPr="000A77E3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0A77E3">
        <w:rPr>
          <w:rFonts w:cs="Arial"/>
        </w:rPr>
        <w:instrText xml:space="preserve"> FORMTEXT </w:instrText>
      </w:r>
      <w:r w:rsidRPr="000A77E3">
        <w:rPr>
          <w:rFonts w:cs="Arial"/>
        </w:rPr>
      </w:r>
      <w:r w:rsidRPr="000A77E3">
        <w:rPr>
          <w:rFonts w:cs="Arial"/>
        </w:rPr>
        <w:fldChar w:fldCharType="separate"/>
      </w:r>
      <w:r w:rsidRPr="00722ADD">
        <w:t> </w:t>
      </w:r>
      <w:r w:rsidRPr="00722ADD">
        <w:t> </w:t>
      </w:r>
      <w:r w:rsidRPr="00722ADD">
        <w:t> </w:t>
      </w:r>
      <w:r w:rsidRPr="00722ADD">
        <w:t> </w:t>
      </w:r>
      <w:r w:rsidRPr="00722ADD">
        <w:t> </w:t>
      </w:r>
      <w:r w:rsidRPr="000A77E3">
        <w:rPr>
          <w:rFonts w:cs="Arial"/>
        </w:rPr>
        <w:fldChar w:fldCharType="end"/>
      </w:r>
      <w:bookmarkEnd w:id="7"/>
      <w:r w:rsidR="000D7174" w:rsidRPr="000A77E3">
        <w:rPr>
          <w:rFonts w:cs="Arial"/>
        </w:rPr>
        <w:t xml:space="preserve"> Stimme</w:t>
      </w:r>
      <w:r w:rsidRPr="000A77E3">
        <w:rPr>
          <w:rFonts w:cs="Arial"/>
        </w:rPr>
        <w:t xml:space="preserve">nthaltung </w:t>
      </w:r>
      <w:r w:rsidRPr="000A77E3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Pr="000A77E3">
        <w:rPr>
          <w:rFonts w:cs="Arial"/>
        </w:rPr>
        <w:instrText xml:space="preserve"> FORMTEXT </w:instrText>
      </w:r>
      <w:r w:rsidRPr="000A77E3">
        <w:rPr>
          <w:rFonts w:cs="Arial"/>
        </w:rPr>
      </w:r>
      <w:r w:rsidRPr="000A77E3">
        <w:rPr>
          <w:rFonts w:cs="Arial"/>
        </w:rPr>
        <w:fldChar w:fldCharType="separate"/>
      </w:r>
      <w:r w:rsidRPr="00722ADD">
        <w:t> </w:t>
      </w:r>
      <w:r w:rsidRPr="00722ADD">
        <w:t> </w:t>
      </w:r>
      <w:r w:rsidRPr="00722ADD">
        <w:t> </w:t>
      </w:r>
      <w:r w:rsidRPr="00722ADD">
        <w:t> </w:t>
      </w:r>
      <w:r w:rsidRPr="00722ADD">
        <w:t> </w:t>
      </w:r>
      <w:r w:rsidRPr="000A77E3">
        <w:rPr>
          <w:rFonts w:cs="Arial"/>
        </w:rPr>
        <w:fldChar w:fldCharType="end"/>
      </w:r>
      <w:bookmarkEnd w:id="8"/>
    </w:p>
    <w:p w:rsidR="00273565" w:rsidRDefault="00273565" w:rsidP="00273565">
      <w:pPr>
        <w:rPr>
          <w:rFonts w:cs="Arial"/>
        </w:rPr>
      </w:pPr>
    </w:p>
    <w:p w:rsidR="00273565" w:rsidRDefault="00273565" w:rsidP="000D0F4B">
      <w:pPr>
        <w:pStyle w:val="berschrift2"/>
      </w:pPr>
      <w:r w:rsidRPr="00273565">
        <w:t>In der Regel bei der Herbstvollversammlung</w:t>
      </w:r>
    </w:p>
    <w:p w:rsidR="000D0F4B" w:rsidRPr="000D0F4B" w:rsidRDefault="000D0F4B" w:rsidP="000D0F4B"/>
    <w:p w:rsidR="00273565" w:rsidRPr="00722ADD" w:rsidRDefault="00273565" w:rsidP="000538D4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722ADD">
        <w:rPr>
          <w:rFonts w:cs="Arial"/>
          <w:bCs/>
        </w:rPr>
        <w:t>Jahresplanung und Haushaltsplan</w:t>
      </w:r>
    </w:p>
    <w:p w:rsidR="00273565" w:rsidRPr="006F577A" w:rsidRDefault="00273565" w:rsidP="00565419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 w:rsidRPr="006F577A">
        <w:rPr>
          <w:rFonts w:cs="Arial"/>
        </w:rPr>
        <w:t>Beschlussfassung über die Jahresplanung</w:t>
      </w:r>
    </w:p>
    <w:p w:rsidR="00273565" w:rsidRPr="006F577A" w:rsidRDefault="00273565" w:rsidP="00565419">
      <w:pPr>
        <w:numPr>
          <w:ilvl w:val="1"/>
          <w:numId w:val="18"/>
        </w:numPr>
        <w:tabs>
          <w:tab w:val="clear" w:pos="1440"/>
        </w:tabs>
        <w:spacing w:line="240" w:lineRule="auto"/>
        <w:ind w:left="851"/>
        <w:rPr>
          <w:rFonts w:cs="Arial"/>
        </w:rPr>
      </w:pPr>
      <w:r w:rsidRPr="006F577A">
        <w:rPr>
          <w:rFonts w:cs="Arial"/>
        </w:rPr>
        <w:t xml:space="preserve">Beschlussfassung über den Haushaltsplan </w:t>
      </w:r>
    </w:p>
    <w:p w:rsidR="00565419" w:rsidRDefault="00565419" w:rsidP="00273565">
      <w:pPr>
        <w:rPr>
          <w:rFonts w:cs="Arial"/>
          <w:bCs/>
        </w:rPr>
        <w:sectPr w:rsidR="00565419" w:rsidSect="00CA446D">
          <w:type w:val="continuous"/>
          <w:pgSz w:w="11906" w:h="16838" w:code="9"/>
          <w:pgMar w:top="2608" w:right="1983" w:bottom="1701" w:left="1418" w:header="709" w:footer="709" w:gutter="0"/>
          <w:cols w:space="708"/>
          <w:formProt w:val="0"/>
          <w:titlePg/>
          <w:docGrid w:linePitch="360"/>
        </w:sectPr>
      </w:pPr>
    </w:p>
    <w:p w:rsidR="00273565" w:rsidRDefault="00273565" w:rsidP="000D0F4B">
      <w:pPr>
        <w:pStyle w:val="berschrift2"/>
      </w:pPr>
      <w:r w:rsidRPr="00273565">
        <w:lastRenderedPageBreak/>
        <w:t>Alle zwei Jahre Neuwahlen und bei Bedarf Nachwahlen</w:t>
      </w:r>
    </w:p>
    <w:p w:rsidR="000D0F4B" w:rsidRPr="000D0F4B" w:rsidRDefault="000D0F4B" w:rsidP="000D0F4B"/>
    <w:p w:rsidR="00273565" w:rsidRPr="000538D4" w:rsidRDefault="00273565" w:rsidP="000538D4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0538D4">
        <w:rPr>
          <w:rFonts w:cs="Arial"/>
          <w:bCs/>
        </w:rPr>
        <w:t>Wahlen</w:t>
      </w:r>
    </w:p>
    <w:p w:rsidR="00273565" w:rsidRDefault="00273565" w:rsidP="006F577A">
      <w:pPr>
        <w:ind w:left="426"/>
        <w:jc w:val="both"/>
        <w:rPr>
          <w:rFonts w:cs="Arial"/>
        </w:rPr>
      </w:pPr>
      <w:r>
        <w:rPr>
          <w:rFonts w:cs="Arial"/>
        </w:rPr>
        <w:t>Die Wahlen wurden gemäß dem Wahlprotokoll durchgeführt</w:t>
      </w:r>
    </w:p>
    <w:p w:rsidR="009E26AA" w:rsidRDefault="009E26AA" w:rsidP="009E26AA">
      <w:pPr>
        <w:jc w:val="both"/>
        <w:rPr>
          <w:rFonts w:cs="Arial"/>
        </w:rPr>
      </w:pPr>
    </w:p>
    <w:p w:rsidR="00273565" w:rsidRDefault="00273565" w:rsidP="009E26AA">
      <w:pPr>
        <w:ind w:left="425"/>
        <w:rPr>
          <w:rFonts w:cs="Arial"/>
        </w:rPr>
      </w:pPr>
      <w:r>
        <w:rPr>
          <w:rFonts w:cs="Arial"/>
        </w:rPr>
        <w:t xml:space="preserve">Wahlergebnis/Wechsel im Vorsitz/Vorstand: </w:t>
      </w:r>
    </w:p>
    <w:p w:rsidR="00EC185C" w:rsidRPr="009E26AA" w:rsidRDefault="00EC185C" w:rsidP="009E26AA">
      <w:pPr>
        <w:spacing w:line="240" w:lineRule="auto"/>
        <w:ind w:left="425"/>
        <w:rPr>
          <w:rFonts w:cs="Arial"/>
          <w:sz w:val="16"/>
          <w:szCs w:val="16"/>
        </w:rPr>
      </w:pPr>
    </w:p>
    <w:p w:rsidR="00273565" w:rsidRDefault="00EC185C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Vorsitzende</w:t>
      </w:r>
      <w:r w:rsidR="00816D4F">
        <w:rPr>
          <w:rFonts w:cs="Arial"/>
        </w:rPr>
        <w:t>:</w:t>
      </w:r>
      <w:r w:rsidR="00273565">
        <w:rPr>
          <w:rFonts w:cs="Arial"/>
        </w:rPr>
        <w:t>r</w:t>
      </w:r>
      <w:proofErr w:type="spellEnd"/>
      <w:r w:rsidR="00273565">
        <w:rPr>
          <w:rFonts w:cs="Arial"/>
        </w:rPr>
        <w:t>:</w:t>
      </w:r>
      <w:r w:rsidR="00273565">
        <w:rPr>
          <w:rFonts w:cs="Arial"/>
        </w:rPr>
        <w:tab/>
      </w:r>
      <w:r w:rsidR="00273565">
        <w:rPr>
          <w:rFonts w:cs="Arial"/>
        </w:rPr>
        <w:tab/>
      </w:r>
      <w:r w:rsidR="00273565">
        <w:rPr>
          <w:rFonts w:cs="Arial"/>
        </w:rPr>
        <w:tab/>
      </w:r>
      <w:r w:rsidR="00273565">
        <w:rPr>
          <w:rFonts w:cs="Arial"/>
        </w:rPr>
        <w:tab/>
      </w:r>
      <w:r w:rsidR="009E26AA">
        <w:rPr>
          <w:rFonts w:cs="Arial"/>
        </w:rPr>
        <w:tab/>
      </w:r>
      <w:r w:rsidR="00273565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273565">
        <w:rPr>
          <w:rFonts w:cs="Arial"/>
        </w:rPr>
        <w:instrText xml:space="preserve"> FORMTEXT </w:instrText>
      </w:r>
      <w:r w:rsidR="00273565">
        <w:rPr>
          <w:rFonts w:cs="Arial"/>
        </w:rPr>
      </w:r>
      <w:r w:rsidR="00273565">
        <w:rPr>
          <w:rFonts w:cs="Arial"/>
        </w:rPr>
        <w:fldChar w:fldCharType="separate"/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</w:rPr>
        <w:fldChar w:fldCharType="end"/>
      </w:r>
      <w:bookmarkEnd w:id="9"/>
    </w:p>
    <w:p w:rsidR="00273565" w:rsidRDefault="00EC185C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Stv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Vorsitzende</w:t>
      </w:r>
      <w:r w:rsidR="00816D4F">
        <w:rPr>
          <w:rFonts w:cs="Arial"/>
        </w:rPr>
        <w:t>:</w:t>
      </w:r>
      <w:r w:rsidR="00273565">
        <w:rPr>
          <w:rFonts w:cs="Arial"/>
        </w:rPr>
        <w:t>r</w:t>
      </w:r>
      <w:proofErr w:type="spellEnd"/>
      <w:r w:rsidR="00273565">
        <w:rPr>
          <w:rFonts w:cs="Arial"/>
        </w:rPr>
        <w:t>:</w:t>
      </w:r>
      <w:r w:rsidR="00273565">
        <w:rPr>
          <w:rFonts w:cs="Arial"/>
        </w:rPr>
        <w:tab/>
      </w:r>
      <w:r w:rsidR="00273565">
        <w:rPr>
          <w:rFonts w:cs="Arial"/>
        </w:rPr>
        <w:tab/>
      </w:r>
      <w:r w:rsidR="00273565">
        <w:rPr>
          <w:rFonts w:cs="Arial"/>
        </w:rPr>
        <w:tab/>
      </w:r>
      <w:r w:rsidR="009E26AA">
        <w:rPr>
          <w:rFonts w:cs="Arial"/>
        </w:rPr>
        <w:tab/>
      </w:r>
      <w:r w:rsidR="009E26AA">
        <w:rPr>
          <w:rFonts w:cs="Arial"/>
        </w:rPr>
        <w:tab/>
      </w:r>
      <w:r w:rsidR="00273565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273565">
        <w:rPr>
          <w:rFonts w:cs="Arial"/>
        </w:rPr>
        <w:instrText xml:space="preserve"> FORMTEXT </w:instrText>
      </w:r>
      <w:r w:rsidR="00273565">
        <w:rPr>
          <w:rFonts w:cs="Arial"/>
        </w:rPr>
      </w:r>
      <w:r w:rsidR="00273565">
        <w:rPr>
          <w:rFonts w:cs="Arial"/>
        </w:rPr>
        <w:fldChar w:fldCharType="separate"/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</w:rPr>
        <w:fldChar w:fldCharType="end"/>
      </w:r>
      <w:bookmarkEnd w:id="10"/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Beisitzer</w:t>
      </w:r>
      <w:r w:rsidR="003F1685">
        <w:rPr>
          <w:rFonts w:cs="Arial"/>
        </w:rPr>
        <w:t>:in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Beisitzer</w:t>
      </w:r>
      <w:r w:rsidR="003F1685">
        <w:rPr>
          <w:rFonts w:cs="Arial"/>
        </w:rPr>
        <w:t>:in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Beisitzer</w:t>
      </w:r>
      <w:r w:rsidR="003F1685">
        <w:rPr>
          <w:rFonts w:cs="Arial"/>
        </w:rPr>
        <w:t>:in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Beisitzer</w:t>
      </w:r>
      <w:r w:rsidR="003F1685">
        <w:rPr>
          <w:rFonts w:cs="Arial"/>
        </w:rPr>
        <w:t>:in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Beisitzer</w:t>
      </w:r>
      <w:r w:rsidR="003F1685">
        <w:rPr>
          <w:rFonts w:cs="Arial"/>
        </w:rPr>
        <w:t>:in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Beisitzer</w:t>
      </w:r>
      <w:r w:rsidR="003F1685">
        <w:rPr>
          <w:rFonts w:cs="Arial"/>
        </w:rPr>
        <w:t>:in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Beisitzer</w:t>
      </w:r>
      <w:r w:rsidR="003F1685">
        <w:rPr>
          <w:rFonts w:cs="Arial"/>
        </w:rPr>
        <w:t>:in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Pr="003C232A" w:rsidRDefault="00273565" w:rsidP="009E26AA">
      <w:pPr>
        <w:spacing w:line="240" w:lineRule="auto"/>
        <w:ind w:left="425"/>
        <w:rPr>
          <w:rFonts w:cs="Arial"/>
          <w:sz w:val="16"/>
        </w:rPr>
      </w:pPr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Revisor</w:t>
      </w:r>
      <w:r w:rsidR="003F1685">
        <w:rPr>
          <w:rFonts w:cs="Arial"/>
        </w:rPr>
        <w:t>:inn</w:t>
      </w:r>
      <w:r>
        <w:rPr>
          <w:rFonts w:cs="Arial"/>
        </w:rPr>
        <w:t>en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Rechnungsprüfer</w:t>
      </w:r>
      <w:r w:rsidR="00816D4F">
        <w:rPr>
          <w:rFonts w:cs="Arial"/>
        </w:rPr>
        <w:t>:</w:t>
      </w:r>
      <w:r w:rsidR="00EC185C">
        <w:rPr>
          <w:rFonts w:cs="Arial"/>
        </w:rPr>
        <w:t>innen</w:t>
      </w:r>
      <w:proofErr w:type="spellEnd"/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Revisor</w:t>
      </w:r>
      <w:r w:rsidR="003F1685">
        <w:rPr>
          <w:rFonts w:cs="Arial"/>
        </w:rPr>
        <w:t>:inn</w:t>
      </w:r>
      <w:r>
        <w:rPr>
          <w:rFonts w:cs="Arial"/>
        </w:rPr>
        <w:t>en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Rechnungsprüfer</w:t>
      </w:r>
      <w:r w:rsidR="00816D4F">
        <w:rPr>
          <w:rFonts w:cs="Arial"/>
        </w:rPr>
        <w:t>:</w:t>
      </w:r>
      <w:r w:rsidR="00EC185C">
        <w:rPr>
          <w:rFonts w:cs="Arial"/>
        </w:rPr>
        <w:t>innen</w:t>
      </w:r>
      <w:proofErr w:type="spellEnd"/>
      <w:r w:rsidR="009E26AA"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9E26AA">
      <w:pPr>
        <w:ind w:left="425"/>
        <w:rPr>
          <w:rFonts w:cs="Arial"/>
        </w:rPr>
      </w:pPr>
      <w:proofErr w:type="spellStart"/>
      <w:r>
        <w:rPr>
          <w:rFonts w:cs="Arial"/>
        </w:rPr>
        <w:t>Revisor</w:t>
      </w:r>
      <w:r w:rsidR="003F1685">
        <w:rPr>
          <w:rFonts w:cs="Arial"/>
        </w:rPr>
        <w:t>:inn</w:t>
      </w:r>
      <w:r>
        <w:rPr>
          <w:rFonts w:cs="Arial"/>
        </w:rPr>
        <w:t>en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Rechnungsprüfer</w:t>
      </w:r>
      <w:r w:rsidR="00816D4F">
        <w:rPr>
          <w:rFonts w:cs="Arial"/>
        </w:rPr>
        <w:t>:</w:t>
      </w:r>
      <w:r w:rsidR="00EC185C">
        <w:rPr>
          <w:rFonts w:cs="Arial"/>
        </w:rPr>
        <w:t>innen</w:t>
      </w:r>
      <w:proofErr w:type="spellEnd"/>
      <w:r w:rsidR="009E26AA"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Pr="003C232A" w:rsidRDefault="00273565" w:rsidP="009E26AA">
      <w:pPr>
        <w:spacing w:line="240" w:lineRule="auto"/>
        <w:ind w:left="425"/>
        <w:rPr>
          <w:rFonts w:cs="Arial"/>
          <w:sz w:val="16"/>
        </w:rPr>
      </w:pPr>
    </w:p>
    <w:p w:rsidR="00273565" w:rsidRDefault="00273565" w:rsidP="009E26AA">
      <w:pPr>
        <w:ind w:left="425"/>
        <w:rPr>
          <w:rFonts w:cs="Arial"/>
        </w:rPr>
      </w:pPr>
      <w:r>
        <w:rPr>
          <w:rFonts w:cs="Arial"/>
        </w:rPr>
        <w:t>Einzelpersönlichkeit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9E26AA">
      <w:pPr>
        <w:ind w:left="425"/>
        <w:rPr>
          <w:rFonts w:cs="Arial"/>
        </w:rPr>
      </w:pPr>
      <w:r>
        <w:rPr>
          <w:rFonts w:cs="Arial"/>
        </w:rPr>
        <w:t>Einzelpersönlichkeit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9E26AA">
      <w:pPr>
        <w:ind w:left="425"/>
        <w:rPr>
          <w:rFonts w:cs="Arial"/>
        </w:rPr>
      </w:pPr>
      <w:r>
        <w:rPr>
          <w:rFonts w:cs="Arial"/>
        </w:rPr>
        <w:t>Einzelpersönlichkeit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9E26AA">
      <w:pPr>
        <w:ind w:left="425"/>
        <w:rPr>
          <w:rFonts w:cs="Arial"/>
        </w:rPr>
      </w:pPr>
      <w:r>
        <w:rPr>
          <w:rFonts w:cs="Arial"/>
        </w:rPr>
        <w:t>Einzelpersönlichkeit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26AA">
        <w:rPr>
          <w:rFonts w:cs="Arial"/>
        </w:rPr>
        <w:tab/>
      </w: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273565" w:rsidRDefault="00273565" w:rsidP="00273565">
      <w:pPr>
        <w:ind w:left="1416"/>
        <w:rPr>
          <w:rFonts w:cs="Arial"/>
        </w:rPr>
      </w:pPr>
    </w:p>
    <w:p w:rsidR="00273565" w:rsidRPr="00722ADD" w:rsidRDefault="00273565" w:rsidP="000538D4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  <w:bCs/>
        </w:rPr>
      </w:pPr>
      <w:r w:rsidRPr="00722ADD">
        <w:rPr>
          <w:rFonts w:cs="Arial"/>
          <w:bCs/>
        </w:rPr>
        <w:t>Sonstiges:</w:t>
      </w:r>
    </w:p>
    <w:p w:rsidR="00273565" w:rsidRDefault="000538D4" w:rsidP="00273565">
      <w:pPr>
        <w:ind w:left="360"/>
        <w:rPr>
          <w:rFonts w:cs="Arial"/>
        </w:rPr>
      </w:pPr>
      <w:r>
        <w:rPr>
          <w:rFonts w:cs="Arial"/>
        </w:rPr>
        <w:t xml:space="preserve"> </w:t>
      </w:r>
      <w:r w:rsidR="00273565">
        <w:rPr>
          <w:rFonts w:cs="Arial"/>
        </w:rPr>
        <w:t>Themenschwerpunkte der Vollversammlung:</w:t>
      </w:r>
      <w:r w:rsidR="009E26AA">
        <w:rPr>
          <w:rFonts w:cs="Arial"/>
        </w:rPr>
        <w:tab/>
      </w:r>
      <w:r w:rsidR="00273565"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273565">
        <w:rPr>
          <w:rFonts w:cs="Arial"/>
        </w:rPr>
        <w:instrText xml:space="preserve"> FORMTEXT </w:instrText>
      </w:r>
      <w:r w:rsidR="00273565">
        <w:rPr>
          <w:rFonts w:cs="Arial"/>
        </w:rPr>
      </w:r>
      <w:r w:rsidR="00273565">
        <w:rPr>
          <w:rFonts w:cs="Arial"/>
        </w:rPr>
        <w:fldChar w:fldCharType="separate"/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  <w:noProof/>
        </w:rPr>
        <w:t> </w:t>
      </w:r>
      <w:r w:rsidR="00273565">
        <w:rPr>
          <w:rFonts w:cs="Arial"/>
        </w:rPr>
        <w:fldChar w:fldCharType="end"/>
      </w:r>
      <w:bookmarkEnd w:id="13"/>
    </w:p>
    <w:p w:rsidR="00273565" w:rsidRDefault="00273565" w:rsidP="00273565">
      <w:pPr>
        <w:rPr>
          <w:rFonts w:cs="Arial"/>
        </w:rPr>
      </w:pPr>
    </w:p>
    <w:p w:rsidR="00273565" w:rsidRDefault="00273565" w:rsidP="000D0F4B">
      <w:pPr>
        <w:pStyle w:val="berschrift2"/>
      </w:pPr>
      <w:r w:rsidRPr="00273565">
        <w:t xml:space="preserve">Nach der Vollversammlung </w:t>
      </w:r>
      <w:r w:rsidR="000D0F4B">
        <w:t>–</w:t>
      </w:r>
      <w:r w:rsidRPr="00273565">
        <w:t xml:space="preserve"> schnellstmöglich</w:t>
      </w:r>
    </w:p>
    <w:p w:rsidR="000D0F4B" w:rsidRPr="000D0F4B" w:rsidRDefault="000D0F4B" w:rsidP="000D0F4B"/>
    <w:p w:rsidR="00273565" w:rsidRPr="000538D4" w:rsidRDefault="00273565" w:rsidP="000538D4">
      <w:pPr>
        <w:pStyle w:val="Listenabsatz"/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</w:rPr>
      </w:pPr>
      <w:r w:rsidRPr="000538D4">
        <w:rPr>
          <w:rFonts w:cs="Arial"/>
          <w:bCs/>
        </w:rPr>
        <w:t>Änderung der Vorstandsliste und Versand</w:t>
      </w:r>
      <w:r w:rsidR="00EC185C" w:rsidRPr="000538D4">
        <w:rPr>
          <w:rFonts w:cs="Arial"/>
          <w:bCs/>
        </w:rPr>
        <w:t xml:space="preserve"> per E-M</w:t>
      </w:r>
      <w:r w:rsidRPr="000538D4">
        <w:rPr>
          <w:rFonts w:cs="Arial"/>
          <w:bCs/>
        </w:rPr>
        <w:t>ail an BezJR und BJR</w:t>
      </w:r>
      <w:r w:rsidRPr="000538D4">
        <w:rPr>
          <w:rFonts w:cs="Arial"/>
        </w:rPr>
        <w:t xml:space="preserve"> </w:t>
      </w:r>
      <w:r w:rsidRPr="000538D4">
        <w:rPr>
          <w:rFonts w:cs="Arial"/>
          <w:szCs w:val="20"/>
        </w:rPr>
        <w:t>(</w:t>
      </w:r>
      <w:hyperlink r:id="rId12" w:history="1">
        <w:r w:rsidR="00B2487A" w:rsidRPr="000538D4">
          <w:rPr>
            <w:rStyle w:val="Hyperlink"/>
            <w:rFonts w:cs="Arial"/>
            <w:szCs w:val="20"/>
          </w:rPr>
          <w:t>detzel.esther@bjr.de</w:t>
        </w:r>
      </w:hyperlink>
      <w:r w:rsidRPr="000538D4">
        <w:rPr>
          <w:rFonts w:cs="Arial"/>
          <w:szCs w:val="20"/>
        </w:rPr>
        <w:t>)</w:t>
      </w:r>
    </w:p>
    <w:p w:rsidR="00273565" w:rsidRPr="006A55D1" w:rsidRDefault="00273565" w:rsidP="000538D4">
      <w:pPr>
        <w:pStyle w:val="Listenabsatz"/>
        <w:numPr>
          <w:ilvl w:val="0"/>
          <w:numId w:val="3"/>
        </w:numPr>
        <w:tabs>
          <w:tab w:val="clear" w:pos="720"/>
          <w:tab w:val="left" w:pos="567"/>
        </w:tabs>
        <w:spacing w:line="240" w:lineRule="auto"/>
        <w:ind w:left="426" w:hanging="426"/>
        <w:rPr>
          <w:rFonts w:cs="Arial"/>
          <w:sz w:val="18"/>
        </w:rPr>
      </w:pPr>
      <w:r w:rsidRPr="000538D4">
        <w:rPr>
          <w:rFonts w:cs="Arial"/>
          <w:bCs/>
        </w:rPr>
        <w:t>Brief an Mitgliedsorganisationen, die zweimal in Folge nicht an der Vollversammlung</w:t>
      </w:r>
      <w:r w:rsidRPr="000538D4">
        <w:rPr>
          <w:rFonts w:cs="Arial"/>
        </w:rPr>
        <w:t xml:space="preserve"> </w:t>
      </w:r>
      <w:r w:rsidRPr="000538D4">
        <w:rPr>
          <w:rFonts w:cs="Arial"/>
          <w:bCs/>
        </w:rPr>
        <w:t>teilgenommen haben</w:t>
      </w:r>
      <w:r w:rsidRPr="000538D4">
        <w:rPr>
          <w:rFonts w:cs="Arial"/>
        </w:rPr>
        <w:t xml:space="preserve"> </w:t>
      </w:r>
      <w:r w:rsidRPr="000538D4">
        <w:rPr>
          <w:rFonts w:cs="Arial"/>
          <w:szCs w:val="20"/>
        </w:rPr>
        <w:t>(</w:t>
      </w:r>
      <w:hyperlink r:id="rId13" w:history="1">
        <w:r w:rsidR="006A55D1">
          <w:rPr>
            <w:rStyle w:val="Hyperlink"/>
          </w:rPr>
          <w:t>https://www.bjr.de/ueber-uns/mitglieder/mitsprache-im-bjr.html</w:t>
        </w:r>
      </w:hyperlink>
      <w:r w:rsidRPr="000538D4">
        <w:rPr>
          <w:rFonts w:cs="Arial"/>
          <w:szCs w:val="20"/>
        </w:rPr>
        <w:t>)</w:t>
      </w:r>
    </w:p>
    <w:p w:rsidR="006A55D1" w:rsidRPr="000538D4" w:rsidRDefault="006A55D1" w:rsidP="006A55D1">
      <w:pPr>
        <w:pStyle w:val="Listenabsatz"/>
        <w:numPr>
          <w:ilvl w:val="0"/>
          <w:numId w:val="0"/>
        </w:numPr>
        <w:tabs>
          <w:tab w:val="left" w:pos="567"/>
        </w:tabs>
        <w:spacing w:line="240" w:lineRule="auto"/>
        <w:ind w:left="426"/>
        <w:rPr>
          <w:rFonts w:cs="Arial"/>
          <w:sz w:val="18"/>
        </w:rPr>
      </w:pPr>
    </w:p>
    <w:p w:rsidR="001F713F" w:rsidRPr="006F4143" w:rsidRDefault="00273565" w:rsidP="000538D4">
      <w:pPr>
        <w:numPr>
          <w:ilvl w:val="0"/>
          <w:numId w:val="3"/>
        </w:numPr>
        <w:tabs>
          <w:tab w:val="clear" w:pos="720"/>
          <w:tab w:val="left" w:pos="567"/>
        </w:tabs>
        <w:spacing w:line="240" w:lineRule="auto"/>
        <w:ind w:left="426" w:hanging="426"/>
        <w:rPr>
          <w:rFonts w:cs="Arial"/>
        </w:rPr>
      </w:pPr>
      <w:r w:rsidRPr="00EC185C">
        <w:rPr>
          <w:rFonts w:cs="Arial"/>
        </w:rPr>
        <w:t xml:space="preserve">Mitteilung des nächsten Vollversammlungstermins an BezJR und BJR </w:t>
      </w:r>
      <w:r w:rsidRPr="000D0F4B">
        <w:rPr>
          <w:rFonts w:cs="Arial"/>
          <w:szCs w:val="20"/>
        </w:rPr>
        <w:t>(</w:t>
      </w:r>
      <w:hyperlink r:id="rId14" w:history="1">
        <w:r w:rsidRPr="000D0F4B">
          <w:rPr>
            <w:rStyle w:val="Hyperlink"/>
            <w:rFonts w:cs="Arial"/>
            <w:szCs w:val="20"/>
          </w:rPr>
          <w:t>emmer.nicola@bjr.de</w:t>
        </w:r>
      </w:hyperlink>
      <w:r w:rsidRPr="000D0F4B">
        <w:rPr>
          <w:rFonts w:cs="Arial"/>
          <w:szCs w:val="20"/>
        </w:rPr>
        <w:t>)</w:t>
      </w:r>
    </w:p>
    <w:p w:rsidR="006F4143" w:rsidRDefault="006F4143" w:rsidP="006F4143">
      <w:pPr>
        <w:spacing w:line="240" w:lineRule="auto"/>
        <w:rPr>
          <w:rFonts w:cs="Arial"/>
          <w:sz w:val="18"/>
        </w:rPr>
      </w:pPr>
    </w:p>
    <w:p w:rsidR="006F4143" w:rsidRDefault="006F4143" w:rsidP="000D0F4B">
      <w:pPr>
        <w:pStyle w:val="berschrift2"/>
      </w:pPr>
      <w:r w:rsidRPr="00273565">
        <w:t>Nach der</w:t>
      </w:r>
      <w:r>
        <w:t xml:space="preserve"> ersten Vorstands</w:t>
      </w:r>
      <w:bookmarkStart w:id="14" w:name="_GoBack"/>
      <w:bookmarkEnd w:id="14"/>
      <w:r>
        <w:t>sitzung nach der</w:t>
      </w:r>
      <w:r w:rsidRPr="00273565">
        <w:t xml:space="preserve"> Vollversammlung </w:t>
      </w:r>
      <w:r>
        <w:t>–</w:t>
      </w:r>
      <w:r w:rsidRPr="00273565">
        <w:t xml:space="preserve"> schnellstmöglich</w:t>
      </w:r>
    </w:p>
    <w:p w:rsidR="000D0F4B" w:rsidRPr="000D0F4B" w:rsidRDefault="000D0F4B" w:rsidP="000D0F4B"/>
    <w:p w:rsidR="006A55D1" w:rsidRPr="006A55D1" w:rsidRDefault="006F4143" w:rsidP="00146EBB">
      <w:pPr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  <w:rPr>
          <w:rFonts w:cs="Arial"/>
        </w:rPr>
      </w:pPr>
      <w:r w:rsidRPr="00565419">
        <w:rPr>
          <w:rFonts w:cs="Arial"/>
        </w:rPr>
        <w:t xml:space="preserve">Meldebogen für Feststellungsbeschlüsse zu Vertretungsrechten an BJR/Referenten Mitgliedschaften mit Protokollauszug </w:t>
      </w:r>
      <w:r w:rsidRPr="00565419">
        <w:rPr>
          <w:rFonts w:cs="Arial"/>
          <w:szCs w:val="20"/>
        </w:rPr>
        <w:t>(</w:t>
      </w:r>
      <w:hyperlink r:id="rId15" w:history="1">
        <w:r w:rsidRPr="00565419">
          <w:rPr>
            <w:rStyle w:val="Hyperlink"/>
            <w:rFonts w:cs="Arial"/>
            <w:szCs w:val="20"/>
          </w:rPr>
          <w:t>emmer.nicola@bjr.de</w:t>
        </w:r>
      </w:hyperlink>
      <w:r w:rsidRPr="00565419">
        <w:rPr>
          <w:rFonts w:cs="Arial"/>
          <w:szCs w:val="20"/>
        </w:rPr>
        <w:t>)</w:t>
      </w:r>
    </w:p>
    <w:p w:rsidR="006F4143" w:rsidRPr="00565419" w:rsidRDefault="006A55D1" w:rsidP="006A55D1">
      <w:pPr>
        <w:spacing w:line="240" w:lineRule="auto"/>
        <w:ind w:left="426"/>
        <w:rPr>
          <w:rFonts w:cs="Arial"/>
        </w:rPr>
      </w:pPr>
      <w:r>
        <w:rPr>
          <w:rFonts w:cs="Arial"/>
          <w:szCs w:val="20"/>
        </w:rPr>
        <w:t>(</w:t>
      </w:r>
      <w:hyperlink r:id="rId16" w:history="1">
        <w:r>
          <w:rPr>
            <w:color w:val="1F497D"/>
          </w:rPr>
          <w:fldChar w:fldCharType="begin"/>
        </w:r>
        <w:r>
          <w:rPr>
            <w:color w:val="1F497D"/>
          </w:rPr>
          <w:instrText xml:space="preserve"> HYPERLINK "https://www.bjr.de/ueber-uns/mitglieder/mitsprache-im-bjr.html" </w:instrText>
        </w:r>
        <w:r>
          <w:rPr>
            <w:color w:val="1F497D"/>
          </w:rPr>
          <w:fldChar w:fldCharType="separate"/>
        </w:r>
        <w:r>
          <w:rPr>
            <w:rStyle w:val="Hyperlink"/>
          </w:rPr>
          <w:t>https://www.bjr.de/ueber-uns/mitglieder/mitsprache-im-bjr.html</w:t>
        </w:r>
        <w:r>
          <w:rPr>
            <w:color w:val="1F497D"/>
          </w:rPr>
          <w:fldChar w:fldCharType="end"/>
        </w:r>
      </w:hyperlink>
      <w:r w:rsidR="006F4143" w:rsidRPr="00565419">
        <w:rPr>
          <w:rFonts w:cs="Arial"/>
          <w:szCs w:val="20"/>
        </w:rPr>
        <w:t>)</w:t>
      </w:r>
    </w:p>
    <w:sectPr w:rsidR="006F4143" w:rsidRPr="00565419" w:rsidSect="00565419"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04" w:rsidRDefault="003C0604" w:rsidP="00B05F03">
      <w:pPr>
        <w:spacing w:line="240" w:lineRule="auto"/>
      </w:pPr>
      <w:r>
        <w:separator/>
      </w:r>
    </w:p>
  </w:endnote>
  <w:endnote w:type="continuationSeparator" w:id="0">
    <w:p w:rsidR="003C0604" w:rsidRDefault="003C0604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PlusBoldRoma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Pr="00273565" w:rsidRDefault="00BF498F">
    <w:pPr>
      <w:pStyle w:val="Fuzeile"/>
      <w:rPr>
        <w:color w:val="595959"/>
        <w:sz w:val="16"/>
        <w:szCs w:val="16"/>
      </w:rPr>
    </w:pPr>
    <w:r w:rsidRPr="00273565">
      <w:rPr>
        <w:rStyle w:val="Unterstrich"/>
        <w:rFonts w:cs="Arial"/>
        <w:color w:val="595959"/>
        <w:w w:val="100"/>
        <w:sz w:val="16"/>
        <w:szCs w:val="16"/>
      </w:rPr>
      <w:t xml:space="preserve">Seite </w:t>
    </w:r>
    <w:r w:rsidRPr="00273565">
      <w:rPr>
        <w:rStyle w:val="Unterstrich"/>
        <w:rFonts w:cs="Arial"/>
        <w:color w:val="595959"/>
        <w:w w:val="100"/>
        <w:sz w:val="16"/>
        <w:szCs w:val="16"/>
      </w:rPr>
      <w:fldChar w:fldCharType="begin"/>
    </w:r>
    <w:r w:rsidRPr="00273565">
      <w:rPr>
        <w:rStyle w:val="Unterstrich"/>
        <w:rFonts w:cs="Arial"/>
        <w:color w:val="595959"/>
        <w:w w:val="100"/>
        <w:sz w:val="16"/>
        <w:szCs w:val="16"/>
      </w:rPr>
      <w:instrText>PAGE   \* MERGEFORMAT</w:instrText>
    </w:r>
    <w:r w:rsidRPr="00273565">
      <w:rPr>
        <w:rStyle w:val="Unterstrich"/>
        <w:rFonts w:cs="Arial"/>
        <w:color w:val="595959"/>
        <w:w w:val="100"/>
        <w:sz w:val="16"/>
        <w:szCs w:val="16"/>
      </w:rPr>
      <w:fldChar w:fldCharType="separate"/>
    </w:r>
    <w:r w:rsidR="007C40C0">
      <w:rPr>
        <w:rStyle w:val="Unterstrich"/>
        <w:rFonts w:cs="Arial"/>
        <w:noProof/>
        <w:color w:val="595959"/>
        <w:w w:val="100"/>
        <w:sz w:val="16"/>
        <w:szCs w:val="16"/>
      </w:rPr>
      <w:t>2</w:t>
    </w:r>
    <w:r w:rsidRPr="00273565">
      <w:rPr>
        <w:rStyle w:val="Unterstrich"/>
        <w:rFonts w:cs="Arial"/>
        <w:color w:val="595959"/>
        <w:w w:val="100"/>
        <w:sz w:val="16"/>
        <w:szCs w:val="16"/>
      </w:rPr>
      <w:fldChar w:fldCharType="end"/>
    </w:r>
    <w:r w:rsidRPr="00273565">
      <w:rPr>
        <w:rStyle w:val="Unterstrich"/>
        <w:rFonts w:cs="Arial"/>
        <w:color w:val="595959"/>
        <w:w w:val="100"/>
        <w:sz w:val="16"/>
        <w:szCs w:val="16"/>
      </w:rPr>
      <w:t xml:space="preserve"> </w:t>
    </w:r>
    <w:r w:rsidRPr="00273565">
      <w:rPr>
        <w:rStyle w:val="Unterstrich"/>
        <w:rFonts w:cs="Arial"/>
        <w:color w:val="595959"/>
        <w:w w:val="300"/>
        <w:sz w:val="16"/>
        <w:szCs w:val="16"/>
      </w:rPr>
      <w:t>_</w:t>
    </w:r>
    <w:r w:rsidRPr="00273565">
      <w:rPr>
        <w:color w:val="595959"/>
        <w:sz w:val="16"/>
        <w:szCs w:val="16"/>
      </w:rPr>
      <w:t xml:space="preserve"> </w:t>
    </w:r>
    <w:r w:rsidR="00C7576C" w:rsidRPr="00273565">
      <w:rPr>
        <w:color w:val="595959"/>
        <w:sz w:val="16"/>
        <w:szCs w:val="16"/>
      </w:rPr>
      <w:t>Information</w:t>
    </w:r>
    <w:r w:rsidR="00CA446D" w:rsidRPr="00273565">
      <w:rPr>
        <w:color w:val="595959"/>
        <w:sz w:val="16"/>
        <w:szCs w:val="16"/>
      </w:rPr>
      <w:t xml:space="preserve"> </w:t>
    </w:r>
    <w:r w:rsidRPr="00273565">
      <w:rPr>
        <w:color w:val="595959"/>
        <w:sz w:val="16"/>
        <w:szCs w:val="16"/>
      </w:rPr>
      <w:t xml:space="preserve">vom </w:t>
    </w:r>
    <w:r w:rsidR="000A7B9D" w:rsidRPr="00273565">
      <w:rPr>
        <w:color w:val="595959"/>
        <w:sz w:val="16"/>
        <w:szCs w:val="16"/>
      </w:rPr>
      <w:fldChar w:fldCharType="begin"/>
    </w:r>
    <w:r w:rsidR="000A7B9D" w:rsidRPr="00273565">
      <w:rPr>
        <w:color w:val="595959"/>
        <w:sz w:val="16"/>
        <w:szCs w:val="16"/>
      </w:rPr>
      <w:instrText xml:space="preserve"> STYLEREF  Datum_  \* MERGEFORMAT </w:instrText>
    </w:r>
    <w:r w:rsidR="000A7B9D" w:rsidRPr="00273565">
      <w:rPr>
        <w:color w:val="595959"/>
        <w:sz w:val="16"/>
        <w:szCs w:val="16"/>
      </w:rPr>
      <w:fldChar w:fldCharType="separate"/>
    </w:r>
    <w:r w:rsidR="007C40C0">
      <w:rPr>
        <w:noProof/>
        <w:color w:val="595959"/>
        <w:sz w:val="16"/>
        <w:szCs w:val="16"/>
      </w:rPr>
      <w:t>16.03.2021</w:t>
    </w:r>
    <w:r w:rsidR="000A7B9D" w:rsidRPr="00273565">
      <w:rPr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Pr="00273565" w:rsidRDefault="00BF498F" w:rsidP="00793E02">
    <w:pPr>
      <w:pStyle w:val="BU"/>
      <w:spacing w:after="40" w:line="240" w:lineRule="auto"/>
      <w:contextualSpacing w:val="0"/>
      <w:rPr>
        <w:rFonts w:cs="Arial"/>
        <w:color w:val="595959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04" w:rsidRDefault="003C0604" w:rsidP="00B05F03">
      <w:pPr>
        <w:spacing w:line="240" w:lineRule="auto"/>
      </w:pPr>
      <w:r>
        <w:separator/>
      </w:r>
    </w:p>
  </w:footnote>
  <w:footnote w:type="continuationSeparator" w:id="0">
    <w:p w:rsidR="003C0604" w:rsidRDefault="003C0604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Default="003928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7745" cy="824230"/>
          <wp:effectExtent l="0" t="0" r="1905" b="0"/>
          <wp:wrapNone/>
          <wp:docPr id="2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Pr="002911F0" w:rsidRDefault="003928C8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570" cy="828040"/>
          <wp:effectExtent l="0" t="0" r="508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862"/>
    <w:multiLevelType w:val="hybridMultilevel"/>
    <w:tmpl w:val="85E88C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746"/>
    <w:multiLevelType w:val="hybridMultilevel"/>
    <w:tmpl w:val="75BC30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04324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909AF"/>
    <w:multiLevelType w:val="hybridMultilevel"/>
    <w:tmpl w:val="452AE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7676"/>
    <w:multiLevelType w:val="hybridMultilevel"/>
    <w:tmpl w:val="D5AEED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57BE"/>
    <w:multiLevelType w:val="multilevel"/>
    <w:tmpl w:val="4D42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16D"/>
    <w:multiLevelType w:val="multilevel"/>
    <w:tmpl w:val="55BA1B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4446055"/>
    <w:multiLevelType w:val="multilevel"/>
    <w:tmpl w:val="C8E239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C316B"/>
    <w:multiLevelType w:val="hybridMultilevel"/>
    <w:tmpl w:val="3586D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1287"/>
    <w:multiLevelType w:val="hybridMultilevel"/>
    <w:tmpl w:val="ADDA2D9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B21D9"/>
    <w:multiLevelType w:val="hybridMultilevel"/>
    <w:tmpl w:val="7B888F82"/>
    <w:lvl w:ilvl="0" w:tplc="04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786DE8"/>
    <w:multiLevelType w:val="hybridMultilevel"/>
    <w:tmpl w:val="631A7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04324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B019D"/>
    <w:multiLevelType w:val="hybridMultilevel"/>
    <w:tmpl w:val="4BC411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04324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F50A2"/>
    <w:multiLevelType w:val="hybridMultilevel"/>
    <w:tmpl w:val="96DABF2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F364F"/>
    <w:multiLevelType w:val="hybridMultilevel"/>
    <w:tmpl w:val="60E472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04EB3"/>
    <w:multiLevelType w:val="multilevel"/>
    <w:tmpl w:val="D0504A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ECE607C"/>
    <w:multiLevelType w:val="hybridMultilevel"/>
    <w:tmpl w:val="8C4A77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119F4"/>
    <w:multiLevelType w:val="hybridMultilevel"/>
    <w:tmpl w:val="A6C441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861B5"/>
    <w:multiLevelType w:val="hybridMultilevel"/>
    <w:tmpl w:val="4E0469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B5DCE"/>
    <w:multiLevelType w:val="hybridMultilevel"/>
    <w:tmpl w:val="F11EB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915C1"/>
    <w:multiLevelType w:val="hybridMultilevel"/>
    <w:tmpl w:val="A6E2A79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781D32"/>
    <w:multiLevelType w:val="hybridMultilevel"/>
    <w:tmpl w:val="58F89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F6735"/>
    <w:multiLevelType w:val="hybridMultilevel"/>
    <w:tmpl w:val="5084440E"/>
    <w:lvl w:ilvl="0" w:tplc="B77C86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53FD5"/>
    <w:multiLevelType w:val="hybridMultilevel"/>
    <w:tmpl w:val="309053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43766"/>
    <w:multiLevelType w:val="hybridMultilevel"/>
    <w:tmpl w:val="E53816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444A5"/>
    <w:multiLevelType w:val="hybridMultilevel"/>
    <w:tmpl w:val="4D422E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04324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DB10A8"/>
    <w:multiLevelType w:val="hybridMultilevel"/>
    <w:tmpl w:val="5574BC82"/>
    <w:lvl w:ilvl="0" w:tplc="B77C86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6"/>
  </w:num>
  <w:num w:numId="4">
    <w:abstractNumId w:val="17"/>
  </w:num>
  <w:num w:numId="5">
    <w:abstractNumId w:val="22"/>
  </w:num>
  <w:num w:numId="6">
    <w:abstractNumId w:val="14"/>
  </w:num>
  <w:num w:numId="7">
    <w:abstractNumId w:val="25"/>
  </w:num>
  <w:num w:numId="8">
    <w:abstractNumId w:val="5"/>
  </w:num>
  <w:num w:numId="9">
    <w:abstractNumId w:val="13"/>
  </w:num>
  <w:num w:numId="10">
    <w:abstractNumId w:val="12"/>
  </w:num>
  <w:num w:numId="11">
    <w:abstractNumId w:val="1"/>
  </w:num>
  <w:num w:numId="12">
    <w:abstractNumId w:val="15"/>
  </w:num>
  <w:num w:numId="13">
    <w:abstractNumId w:val="6"/>
  </w:num>
  <w:num w:numId="14">
    <w:abstractNumId w:val="23"/>
  </w:num>
  <w:num w:numId="15">
    <w:abstractNumId w:val="27"/>
  </w:num>
  <w:num w:numId="16">
    <w:abstractNumId w:val="9"/>
  </w:num>
  <w:num w:numId="17">
    <w:abstractNumId w:val="4"/>
  </w:num>
  <w:num w:numId="18">
    <w:abstractNumId w:val="11"/>
  </w:num>
  <w:num w:numId="19">
    <w:abstractNumId w:val="3"/>
  </w:num>
  <w:num w:numId="20">
    <w:abstractNumId w:val="19"/>
  </w:num>
  <w:num w:numId="21">
    <w:abstractNumId w:val="20"/>
  </w:num>
  <w:num w:numId="22">
    <w:abstractNumId w:val="0"/>
  </w:num>
  <w:num w:numId="23">
    <w:abstractNumId w:val="2"/>
  </w:num>
  <w:num w:numId="24">
    <w:abstractNumId w:val="21"/>
  </w:num>
  <w:num w:numId="25">
    <w:abstractNumId w:val="16"/>
  </w:num>
  <w:num w:numId="26">
    <w:abstractNumId w:val="24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65"/>
    <w:rsid w:val="00014D6C"/>
    <w:rsid w:val="00051205"/>
    <w:rsid w:val="000538D4"/>
    <w:rsid w:val="0007523F"/>
    <w:rsid w:val="000A1150"/>
    <w:rsid w:val="000A77E3"/>
    <w:rsid w:val="000A7B9D"/>
    <w:rsid w:val="000D0F4B"/>
    <w:rsid w:val="000D7174"/>
    <w:rsid w:val="000E2007"/>
    <w:rsid w:val="000E7B49"/>
    <w:rsid w:val="000E7F42"/>
    <w:rsid w:val="000F3057"/>
    <w:rsid w:val="00103E2A"/>
    <w:rsid w:val="00114343"/>
    <w:rsid w:val="00150A1D"/>
    <w:rsid w:val="001A2264"/>
    <w:rsid w:val="001C34C0"/>
    <w:rsid w:val="001C4537"/>
    <w:rsid w:val="001F713F"/>
    <w:rsid w:val="0021198E"/>
    <w:rsid w:val="0025487C"/>
    <w:rsid w:val="002650D6"/>
    <w:rsid w:val="00273565"/>
    <w:rsid w:val="002911F0"/>
    <w:rsid w:val="00297567"/>
    <w:rsid w:val="002E19BC"/>
    <w:rsid w:val="002F6D6D"/>
    <w:rsid w:val="00343278"/>
    <w:rsid w:val="003544A1"/>
    <w:rsid w:val="00390388"/>
    <w:rsid w:val="003928C8"/>
    <w:rsid w:val="003B13BE"/>
    <w:rsid w:val="003B14AB"/>
    <w:rsid w:val="003B5622"/>
    <w:rsid w:val="003C0604"/>
    <w:rsid w:val="003E14D1"/>
    <w:rsid w:val="003E456E"/>
    <w:rsid w:val="003F1685"/>
    <w:rsid w:val="00407CFD"/>
    <w:rsid w:val="004338EC"/>
    <w:rsid w:val="00441A70"/>
    <w:rsid w:val="004E5E40"/>
    <w:rsid w:val="00543201"/>
    <w:rsid w:val="00565419"/>
    <w:rsid w:val="0056543D"/>
    <w:rsid w:val="005754A2"/>
    <w:rsid w:val="005920DF"/>
    <w:rsid w:val="005C752D"/>
    <w:rsid w:val="005F342A"/>
    <w:rsid w:val="006123B6"/>
    <w:rsid w:val="0063069F"/>
    <w:rsid w:val="006A55D1"/>
    <w:rsid w:val="006C32BD"/>
    <w:rsid w:val="006E16A9"/>
    <w:rsid w:val="006F4143"/>
    <w:rsid w:val="006F577A"/>
    <w:rsid w:val="007006EF"/>
    <w:rsid w:val="007204D3"/>
    <w:rsid w:val="007406C4"/>
    <w:rsid w:val="00747E4B"/>
    <w:rsid w:val="00754D1E"/>
    <w:rsid w:val="00783104"/>
    <w:rsid w:val="00793E02"/>
    <w:rsid w:val="007952CE"/>
    <w:rsid w:val="007A5B1A"/>
    <w:rsid w:val="007A6B40"/>
    <w:rsid w:val="007B4097"/>
    <w:rsid w:val="007C40C0"/>
    <w:rsid w:val="007E4D39"/>
    <w:rsid w:val="00816D4F"/>
    <w:rsid w:val="00854EC3"/>
    <w:rsid w:val="00857639"/>
    <w:rsid w:val="00863381"/>
    <w:rsid w:val="00872F8B"/>
    <w:rsid w:val="008D3E17"/>
    <w:rsid w:val="008D4D6B"/>
    <w:rsid w:val="00917D3C"/>
    <w:rsid w:val="00966CD1"/>
    <w:rsid w:val="009B0568"/>
    <w:rsid w:val="009E26AA"/>
    <w:rsid w:val="00A6246F"/>
    <w:rsid w:val="00A67B39"/>
    <w:rsid w:val="00A85F32"/>
    <w:rsid w:val="00A93117"/>
    <w:rsid w:val="00A94938"/>
    <w:rsid w:val="00A96C81"/>
    <w:rsid w:val="00AD0B69"/>
    <w:rsid w:val="00AD7C13"/>
    <w:rsid w:val="00AE24C3"/>
    <w:rsid w:val="00B05F03"/>
    <w:rsid w:val="00B2487A"/>
    <w:rsid w:val="00B251B0"/>
    <w:rsid w:val="00B41AA0"/>
    <w:rsid w:val="00B4646A"/>
    <w:rsid w:val="00B7008B"/>
    <w:rsid w:val="00BA1DA0"/>
    <w:rsid w:val="00BD3F52"/>
    <w:rsid w:val="00BF44CE"/>
    <w:rsid w:val="00BF498F"/>
    <w:rsid w:val="00C36D8B"/>
    <w:rsid w:val="00C7576C"/>
    <w:rsid w:val="00C75864"/>
    <w:rsid w:val="00CA3831"/>
    <w:rsid w:val="00CA446D"/>
    <w:rsid w:val="00CE3FD5"/>
    <w:rsid w:val="00D17293"/>
    <w:rsid w:val="00D27467"/>
    <w:rsid w:val="00D546A1"/>
    <w:rsid w:val="00D56604"/>
    <w:rsid w:val="00D661B3"/>
    <w:rsid w:val="00D878D8"/>
    <w:rsid w:val="00DA0A83"/>
    <w:rsid w:val="00DC29D0"/>
    <w:rsid w:val="00DE1A69"/>
    <w:rsid w:val="00DE1FB7"/>
    <w:rsid w:val="00E865FA"/>
    <w:rsid w:val="00EA65ED"/>
    <w:rsid w:val="00EC185C"/>
    <w:rsid w:val="00EC3371"/>
    <w:rsid w:val="00EE26C4"/>
    <w:rsid w:val="00EF6854"/>
    <w:rsid w:val="00F45629"/>
    <w:rsid w:val="00F579EB"/>
    <w:rsid w:val="00FB543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E4783"/>
  <w15:docId w15:val="{DD1A04AA-85A9-43A9-BEC8-446AF5B3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938"/>
    <w:pPr>
      <w:spacing w:line="280" w:lineRule="exac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eastAsia="Times New Roman"/>
      <w:bCs/>
      <w:color w:val="0096D7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eastAsia="Times New Roman"/>
      <w:bCs/>
      <w:color w:val="0096D7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E2007"/>
    <w:rPr>
      <w:rFonts w:ascii="Arial" w:eastAsia="Times New Roman" w:hAnsi="Arial" w:cs="Times New Roman"/>
      <w:bCs/>
      <w:color w:val="0096D7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link w:val="berschrift2"/>
    <w:uiPriority w:val="9"/>
    <w:rsid w:val="00A94938"/>
    <w:rPr>
      <w:rFonts w:ascii="Arial" w:eastAsia="Times New Roman" w:hAnsi="Arial" w:cs="Times New Roman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/>
      <w:spacing w:val="20"/>
      <w:sz w:val="56"/>
      <w:szCs w:val="56"/>
    </w:rPr>
  </w:style>
  <w:style w:type="character" w:customStyle="1" w:styleId="TitelZchn">
    <w:name w:val="Titel Zchn"/>
    <w:link w:val="Titel"/>
    <w:uiPriority w:val="10"/>
    <w:rsid w:val="000A7B9D"/>
    <w:rPr>
      <w:color w:val="7F7F7F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link w:val="berschrift3"/>
    <w:uiPriority w:val="9"/>
    <w:rsid w:val="00AE24C3"/>
    <w:rPr>
      <w:rFonts w:ascii="Arial" w:eastAsia="Times New Roman" w:hAnsi="Arial" w:cs="Times New Roman"/>
      <w:bCs/>
      <w:color w:val="0096D7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/>
      <w:szCs w:val="20"/>
    </w:rPr>
  </w:style>
  <w:style w:type="character" w:styleId="Hyperlink">
    <w:name w:val="Hyperlink"/>
    <w:unhideWhenUsed/>
    <w:rsid w:val="00872F8B"/>
    <w:rPr>
      <w:color w:val="0096D7"/>
      <w:u w:val="single"/>
    </w:rPr>
  </w:style>
  <w:style w:type="paragraph" w:styleId="Textkrper">
    <w:name w:val="Body Text"/>
    <w:basedOn w:val="Standard"/>
    <w:link w:val="TextkrperZchn"/>
    <w:rsid w:val="00273565"/>
    <w:pPr>
      <w:spacing w:line="240" w:lineRule="auto"/>
      <w:jc w:val="center"/>
    </w:pPr>
    <w:rPr>
      <w:rFonts w:ascii="MetaPlusBoldRoman" w:eastAsia="Times New Roman" w:hAnsi="MetaPlusBoldRoman"/>
      <w:sz w:val="26"/>
      <w:szCs w:val="24"/>
      <w:lang w:eastAsia="de-DE"/>
    </w:rPr>
  </w:style>
  <w:style w:type="character" w:customStyle="1" w:styleId="TextkrperZchn">
    <w:name w:val="Textkörper Zchn"/>
    <w:link w:val="Textkrper"/>
    <w:rsid w:val="00273565"/>
    <w:rPr>
      <w:rFonts w:ascii="MetaPlusBoldRoman" w:eastAsia="Times New Roman" w:hAnsi="MetaPlusBoldRoman"/>
      <w:sz w:val="26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248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D0F4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jr.de/ueber-uns/mitglieder/mitsprache-im-bj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zel.esther@bj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\\bjr-file\bereiche\01_Bereich-1\05_SJR-KJR\03_Sonstiges\03%20BJR-Website\Ring-Buch-NEU\Vorstand%20und%20Vollversammlung\(https:\www.bjr.de\download.html?tx_igxdownload_download%5bpath%5d=fileadmin\redaktion\allgemein\Mitgliedschaft\2017-08-01_Mitteilung_VR_SJR.pdf&amp;cHash=469248b54516eca2dc58af5b7d833ad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mmer.nicola@bjr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mmer.nicola@bj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B1F9-F6C0-4E27-A061-CA329DF8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Links>
    <vt:vector size="36" baseType="variant">
      <vt:variant>
        <vt:i4>1572991</vt:i4>
      </vt:variant>
      <vt:variant>
        <vt:i4>99</vt:i4>
      </vt:variant>
      <vt:variant>
        <vt:i4>0</vt:i4>
      </vt:variant>
      <vt:variant>
        <vt:i4>5</vt:i4>
      </vt:variant>
      <vt:variant>
        <vt:lpwstr>mailto:emmer.nicola@bjr.de</vt:lpwstr>
      </vt:variant>
      <vt:variant>
        <vt:lpwstr/>
      </vt:variant>
      <vt:variant>
        <vt:i4>1572991</vt:i4>
      </vt:variant>
      <vt:variant>
        <vt:i4>96</vt:i4>
      </vt:variant>
      <vt:variant>
        <vt:i4>0</vt:i4>
      </vt:variant>
      <vt:variant>
        <vt:i4>5</vt:i4>
      </vt:variant>
      <vt:variant>
        <vt:lpwstr>mailto:emmer.nicola@bjr.de</vt:lpwstr>
      </vt:variant>
      <vt:variant>
        <vt:lpwstr/>
      </vt:variant>
      <vt:variant>
        <vt:i4>1572991</vt:i4>
      </vt:variant>
      <vt:variant>
        <vt:i4>93</vt:i4>
      </vt:variant>
      <vt:variant>
        <vt:i4>0</vt:i4>
      </vt:variant>
      <vt:variant>
        <vt:i4>5</vt:i4>
      </vt:variant>
      <vt:variant>
        <vt:lpwstr>mailto:emmer.nicola@bjr.de</vt:lpwstr>
      </vt:variant>
      <vt:variant>
        <vt:lpwstr/>
      </vt:variant>
      <vt:variant>
        <vt:i4>1638412</vt:i4>
      </vt:variant>
      <vt:variant>
        <vt:i4>90</vt:i4>
      </vt:variant>
      <vt:variant>
        <vt:i4>0</vt:i4>
      </vt:variant>
      <vt:variant>
        <vt:i4>5</vt:i4>
      </vt:variant>
      <vt:variant>
        <vt:lpwstr>http://www.bjr.de/jugendarbeitbayern/mitgliedsorganisationen.html</vt:lpwstr>
      </vt:variant>
      <vt:variant>
        <vt:lpwstr/>
      </vt:variant>
      <vt:variant>
        <vt:i4>1572991</vt:i4>
      </vt:variant>
      <vt:variant>
        <vt:i4>87</vt:i4>
      </vt:variant>
      <vt:variant>
        <vt:i4>0</vt:i4>
      </vt:variant>
      <vt:variant>
        <vt:i4>5</vt:i4>
      </vt:variant>
      <vt:variant>
        <vt:lpwstr>mailto:emmer.nicola@bjr.de</vt:lpwstr>
      </vt:variant>
      <vt:variant>
        <vt:lpwstr/>
      </vt:variant>
      <vt:variant>
        <vt:i4>6291487</vt:i4>
      </vt:variant>
      <vt:variant>
        <vt:i4>84</vt:i4>
      </vt:variant>
      <vt:variant>
        <vt:i4>0</vt:i4>
      </vt:variant>
      <vt:variant>
        <vt:i4>5</vt:i4>
      </vt:variant>
      <vt:variant>
        <vt:lpwstr>mailto:saleh.fachera@bjr.de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Detzel</dc:creator>
  <cp:lastModifiedBy>Reis Sabine</cp:lastModifiedBy>
  <cp:revision>18</cp:revision>
  <cp:lastPrinted>2021-03-24T14:28:00Z</cp:lastPrinted>
  <dcterms:created xsi:type="dcterms:W3CDTF">2021-03-18T11:26:00Z</dcterms:created>
  <dcterms:modified xsi:type="dcterms:W3CDTF">2021-03-24T14:29:00Z</dcterms:modified>
</cp:coreProperties>
</file>